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5C75" w:rsidRDefault="004461B4">
      <w:pPr>
        <w:pBdr>
          <w:bottom w:val="single" w:sz="6" w:space="1" w:color="auto"/>
        </w:pBdr>
        <w:spacing w:before="312" w:after="312"/>
        <w:jc w:val="center"/>
        <w:rPr>
          <w:rFonts w:ascii="黑体" w:eastAsia="黑体" w:hAnsi="黑体"/>
          <w:sz w:val="72"/>
          <w:szCs w:val="52"/>
        </w:rPr>
      </w:pPr>
      <w:bookmarkStart w:id="0" w:name="_Toc10035784"/>
      <w:bookmarkStart w:id="1" w:name="_Toc10619677"/>
      <w:bookmarkStart w:id="2" w:name="_Toc10035395"/>
      <w:bookmarkStart w:id="3" w:name="_Toc10035339"/>
      <w:bookmarkStart w:id="4" w:name="_Toc9976465"/>
      <w:bookmarkStart w:id="5" w:name="_Toc10619870"/>
      <w:bookmarkStart w:id="6" w:name="_Toc9976332"/>
      <w:bookmarkStart w:id="7" w:name="_Toc9966061"/>
      <w:bookmarkStart w:id="8" w:name="_Toc9972908"/>
      <w:bookmarkStart w:id="9" w:name="_Toc10035439"/>
      <w:bookmarkStart w:id="10" w:name="_Toc10619897"/>
      <w:bookmarkStart w:id="11" w:name="_Toc10035911"/>
      <w:bookmarkStart w:id="12" w:name="_Toc9966034"/>
      <w:bookmarkStart w:id="13" w:name="_GoBack"/>
      <w:bookmarkEnd w:id="13"/>
      <w:r>
        <w:rPr>
          <w:rFonts w:ascii="黑体" w:eastAsia="黑体" w:hAnsi="黑体" w:hint="eastAsia"/>
          <w:sz w:val="72"/>
          <w:szCs w:val="52"/>
        </w:rPr>
        <w:t xml:space="preserve">团 </w:t>
      </w:r>
      <w:r>
        <w:rPr>
          <w:rFonts w:ascii="黑体" w:eastAsia="黑体" w:hAnsi="黑体"/>
          <w:sz w:val="72"/>
          <w:szCs w:val="52"/>
        </w:rPr>
        <w:t xml:space="preserve">    </w:t>
      </w:r>
      <w:r>
        <w:rPr>
          <w:rFonts w:ascii="黑体" w:eastAsia="黑体" w:hAnsi="黑体" w:hint="eastAsia"/>
          <w:sz w:val="72"/>
          <w:szCs w:val="52"/>
        </w:rPr>
        <w:t xml:space="preserve">体 </w:t>
      </w:r>
      <w:r>
        <w:rPr>
          <w:rFonts w:ascii="黑体" w:eastAsia="黑体" w:hAnsi="黑体"/>
          <w:sz w:val="72"/>
          <w:szCs w:val="52"/>
        </w:rPr>
        <w:t xml:space="preserve">    </w:t>
      </w:r>
      <w:r>
        <w:rPr>
          <w:rFonts w:ascii="黑体" w:eastAsia="黑体" w:hAnsi="黑体" w:hint="eastAsia"/>
          <w:sz w:val="72"/>
          <w:szCs w:val="52"/>
        </w:rPr>
        <w:t xml:space="preserve">标 </w:t>
      </w:r>
      <w:r>
        <w:rPr>
          <w:rFonts w:ascii="黑体" w:eastAsia="黑体" w:hAnsi="黑体"/>
          <w:sz w:val="72"/>
          <w:szCs w:val="52"/>
        </w:rPr>
        <w:t xml:space="preserve">    </w:t>
      </w:r>
      <w:r>
        <w:rPr>
          <w:rFonts w:ascii="黑体" w:eastAsia="黑体" w:hAnsi="黑体" w:hint="eastAsia"/>
          <w:sz w:val="72"/>
          <w:szCs w:val="52"/>
        </w:rPr>
        <w:t>准</w:t>
      </w:r>
    </w:p>
    <w:p w:rsidR="006A2764" w:rsidRPr="00CB2CB2" w:rsidRDefault="006A2764" w:rsidP="006A2764">
      <w:pPr>
        <w:pBdr>
          <w:bottom w:val="single" w:sz="6" w:space="1" w:color="auto"/>
        </w:pBdr>
        <w:wordWrap w:val="0"/>
        <w:jc w:val="right"/>
        <w:rPr>
          <w:rFonts w:ascii="黑体" w:eastAsia="黑体" w:hAnsi="黑体"/>
          <w:sz w:val="28"/>
          <w:szCs w:val="28"/>
        </w:rPr>
      </w:pPr>
      <w:r w:rsidRPr="00CB2CB2">
        <w:rPr>
          <w:rFonts w:ascii="黑体" w:eastAsia="黑体" w:hAnsi="黑体" w:hint="eastAsia"/>
          <w:sz w:val="28"/>
          <w:szCs w:val="28"/>
        </w:rPr>
        <w:t>T</w:t>
      </w:r>
      <w:r w:rsidRPr="00CB2CB2">
        <w:rPr>
          <w:rFonts w:ascii="黑体" w:eastAsia="黑体" w:hAnsi="黑体"/>
          <w:sz w:val="28"/>
          <w:szCs w:val="28"/>
        </w:rPr>
        <w:t>/CNEA XXX-202X</w:t>
      </w:r>
    </w:p>
    <w:p w:rsidR="006A2764" w:rsidRPr="00CB2CB2" w:rsidRDefault="006A2764" w:rsidP="006A2764">
      <w:pPr>
        <w:pBdr>
          <w:bottom w:val="single" w:sz="6" w:space="1" w:color="auto"/>
        </w:pBdr>
        <w:wordWrap w:val="0"/>
        <w:jc w:val="right"/>
        <w:rPr>
          <w:rFonts w:ascii="黑体" w:eastAsia="黑体" w:hAnsi="黑体"/>
          <w:szCs w:val="21"/>
        </w:rPr>
      </w:pPr>
      <w:r w:rsidRPr="00CB2CB2">
        <w:rPr>
          <w:rFonts w:ascii="黑体" w:eastAsia="黑体" w:hAnsi="黑体" w:hint="eastAsia"/>
          <w:szCs w:val="21"/>
        </w:rPr>
        <w:t>代替T/CNEA</w:t>
      </w:r>
      <w:r w:rsidRPr="00CB2CB2">
        <w:rPr>
          <w:rFonts w:ascii="黑体" w:eastAsia="黑体" w:hAnsi="黑体"/>
          <w:szCs w:val="21"/>
        </w:rPr>
        <w:t xml:space="preserve"> XXX-202X</w:t>
      </w:r>
    </w:p>
    <w:p w:rsidR="004C5C75" w:rsidRPr="006A2764" w:rsidRDefault="004C5C75">
      <w:pPr>
        <w:spacing w:before="312" w:after="312"/>
        <w:rPr>
          <w:rFonts w:ascii="黑体" w:eastAsia="黑体" w:hAnsi="黑体"/>
          <w:sz w:val="32"/>
          <w:szCs w:val="32"/>
        </w:rPr>
      </w:pPr>
    </w:p>
    <w:p w:rsidR="006A2764" w:rsidRPr="00CB2CB2" w:rsidRDefault="006A2764" w:rsidP="006A2764">
      <w:pPr>
        <w:spacing w:before="312" w:after="312"/>
        <w:jc w:val="center"/>
        <w:rPr>
          <w:rFonts w:ascii="黑体" w:eastAsia="黑体" w:hAnsi="黑体"/>
          <w:sz w:val="52"/>
          <w:szCs w:val="52"/>
        </w:rPr>
      </w:pPr>
      <w:r w:rsidRPr="00CB2CB2">
        <w:rPr>
          <w:rFonts w:ascii="黑体" w:eastAsia="黑体" w:hAnsi="黑体" w:hint="eastAsia"/>
          <w:sz w:val="52"/>
          <w:szCs w:val="52"/>
        </w:rPr>
        <w:t>压水堆核电厂先导式安全阀调试技术导则</w:t>
      </w:r>
    </w:p>
    <w:p w:rsidR="004C5C75" w:rsidRPr="004E4E15" w:rsidRDefault="004461B4">
      <w:pPr>
        <w:spacing w:before="312" w:after="312"/>
        <w:jc w:val="center"/>
        <w:rPr>
          <w:rFonts w:ascii="黑体" w:eastAsia="黑体" w:hAnsi="黑体"/>
          <w:sz w:val="28"/>
          <w:szCs w:val="28"/>
        </w:rPr>
      </w:pPr>
      <w:r w:rsidRPr="004E4E15">
        <w:rPr>
          <w:rFonts w:ascii="黑体" w:eastAsia="黑体" w:hAnsi="黑体"/>
          <w:sz w:val="28"/>
          <w:szCs w:val="28"/>
        </w:rPr>
        <w:t>Technical guidelines for Commissioning of pilot operated safety valve in PWR Power Plant</w:t>
      </w:r>
    </w:p>
    <w:p w:rsidR="004C5C75" w:rsidRDefault="004461B4">
      <w:pPr>
        <w:spacing w:before="312" w:after="312"/>
        <w:jc w:val="center"/>
        <w:rPr>
          <w:b/>
          <w:sz w:val="28"/>
        </w:rPr>
      </w:pPr>
      <w:r>
        <w:rPr>
          <w:rFonts w:hint="eastAsia"/>
          <w:b/>
          <w:sz w:val="28"/>
        </w:rPr>
        <w:t>（征求意见稿）</w:t>
      </w:r>
    </w:p>
    <w:p w:rsidR="004C5C75" w:rsidRDefault="004C5C75">
      <w:pPr>
        <w:spacing w:before="312" w:after="312"/>
        <w:jc w:val="center"/>
      </w:pPr>
    </w:p>
    <w:p w:rsidR="004C5C75" w:rsidRDefault="004C5C75">
      <w:pPr>
        <w:pBdr>
          <w:bottom w:val="single" w:sz="6" w:space="1" w:color="auto"/>
        </w:pBdr>
        <w:spacing w:before="312" w:after="312"/>
        <w:jc w:val="center"/>
      </w:pPr>
    </w:p>
    <w:p w:rsidR="004C5C75" w:rsidRDefault="004C5C75">
      <w:pPr>
        <w:pBdr>
          <w:bottom w:val="single" w:sz="6" w:space="1" w:color="auto"/>
        </w:pBdr>
        <w:spacing w:before="312" w:after="312"/>
        <w:jc w:val="center"/>
      </w:pPr>
    </w:p>
    <w:p w:rsidR="004C5C75" w:rsidRDefault="004C5C75" w:rsidP="004E4E15">
      <w:pPr>
        <w:pBdr>
          <w:bottom w:val="single" w:sz="6" w:space="1" w:color="auto"/>
        </w:pBdr>
        <w:spacing w:before="312" w:after="312"/>
      </w:pPr>
    </w:p>
    <w:p w:rsidR="004C5C75" w:rsidRDefault="004C5C75">
      <w:pPr>
        <w:pBdr>
          <w:bottom w:val="single" w:sz="6" w:space="1" w:color="auto"/>
        </w:pBdr>
        <w:spacing w:before="312" w:after="312"/>
        <w:jc w:val="center"/>
      </w:pPr>
    </w:p>
    <w:p w:rsidR="004C5C75" w:rsidRPr="004E4E15" w:rsidRDefault="00AE6B67">
      <w:pPr>
        <w:pBdr>
          <w:bottom w:val="single" w:sz="6" w:space="1" w:color="auto"/>
        </w:pBdr>
        <w:spacing w:before="312" w:after="312"/>
        <w:jc w:val="left"/>
        <w:rPr>
          <w:rFonts w:ascii="黑体" w:eastAsia="黑体" w:hAnsi="黑体"/>
          <w:sz w:val="28"/>
          <w:szCs w:val="28"/>
        </w:rPr>
      </w:pPr>
      <w:r>
        <w:rPr>
          <w:rFonts w:ascii="黑体" w:eastAsia="黑体" w:hAnsi="黑体" w:hint="eastAsia"/>
          <w:sz w:val="28"/>
          <w:szCs w:val="28"/>
        </w:rPr>
        <w:t>2021-12-31</w:t>
      </w:r>
      <w:r w:rsidR="004461B4" w:rsidRPr="004E4E15">
        <w:rPr>
          <w:rFonts w:ascii="黑体" w:eastAsia="黑体" w:hAnsi="黑体" w:hint="eastAsia"/>
          <w:sz w:val="28"/>
          <w:szCs w:val="28"/>
        </w:rPr>
        <w:t>发布</w:t>
      </w:r>
      <w:r w:rsidR="004E4E15" w:rsidRPr="004E4E15">
        <w:rPr>
          <w:rFonts w:ascii="黑体" w:eastAsia="黑体" w:hAnsi="黑体" w:hint="eastAsia"/>
          <w:sz w:val="28"/>
          <w:szCs w:val="28"/>
        </w:rPr>
        <w:t xml:space="preserve">             </w:t>
      </w:r>
      <w:r w:rsidR="004E4E15">
        <w:rPr>
          <w:rFonts w:ascii="黑体" w:eastAsia="黑体" w:hAnsi="黑体" w:hint="eastAsia"/>
          <w:sz w:val="28"/>
          <w:szCs w:val="28"/>
        </w:rPr>
        <w:t xml:space="preserve">                 </w:t>
      </w:r>
      <w:r>
        <w:rPr>
          <w:rFonts w:ascii="黑体" w:eastAsia="黑体" w:hAnsi="黑体" w:hint="eastAsia"/>
          <w:sz w:val="28"/>
          <w:szCs w:val="28"/>
        </w:rPr>
        <w:t>2022-12-31</w:t>
      </w:r>
      <w:r w:rsidR="004461B4" w:rsidRPr="004E4E15">
        <w:rPr>
          <w:rFonts w:ascii="黑体" w:eastAsia="黑体" w:hAnsi="黑体" w:hint="eastAsia"/>
          <w:sz w:val="28"/>
          <w:szCs w:val="28"/>
        </w:rPr>
        <w:t>实施</w:t>
      </w:r>
    </w:p>
    <w:p w:rsidR="004C5C75" w:rsidRPr="004E4E15" w:rsidRDefault="004461B4">
      <w:pPr>
        <w:spacing w:before="312" w:after="312"/>
        <w:jc w:val="center"/>
        <w:rPr>
          <w:rFonts w:ascii="黑体" w:eastAsia="黑体" w:hAnsi="黑体"/>
          <w:b/>
          <w:sz w:val="28"/>
          <w:szCs w:val="28"/>
        </w:rPr>
        <w:sectPr w:rsidR="004C5C75" w:rsidRPr="004E4E15">
          <w:headerReference w:type="even" r:id="rId10"/>
          <w:headerReference w:type="default" r:id="rId11"/>
          <w:footerReference w:type="even" r:id="rId12"/>
          <w:headerReference w:type="first" r:id="rId13"/>
          <w:footerReference w:type="first" r:id="rId14"/>
          <w:pgSz w:w="11906" w:h="16838"/>
          <w:pgMar w:top="1440" w:right="1800" w:bottom="1440" w:left="1800" w:header="1418" w:footer="1134" w:gutter="0"/>
          <w:pgNumType w:fmt="upperRoman" w:start="1"/>
          <w:cols w:space="425"/>
          <w:formProt w:val="0"/>
          <w:docGrid w:type="lines" w:linePitch="312"/>
        </w:sectPr>
      </w:pPr>
      <w:r w:rsidRPr="004E4E15">
        <w:rPr>
          <w:rFonts w:ascii="黑体" w:eastAsia="黑体" w:hAnsi="黑体" w:hint="eastAsia"/>
          <w:b/>
          <w:sz w:val="28"/>
          <w:szCs w:val="28"/>
        </w:rPr>
        <w:t xml:space="preserve">中国核能行业协会 </w:t>
      </w:r>
      <w:r w:rsidR="004E4E15" w:rsidRPr="004E4E15">
        <w:rPr>
          <w:rFonts w:ascii="黑体" w:eastAsia="黑体" w:hAnsi="黑体" w:hint="eastAsia"/>
          <w:b/>
          <w:sz w:val="28"/>
          <w:szCs w:val="28"/>
        </w:rPr>
        <w:t xml:space="preserve">  </w:t>
      </w:r>
      <w:r w:rsidRPr="004E4E15">
        <w:rPr>
          <w:rFonts w:ascii="黑体" w:eastAsia="黑体" w:hAnsi="黑体" w:hint="eastAsia"/>
          <w:b/>
          <w:sz w:val="28"/>
          <w:szCs w:val="28"/>
        </w:rPr>
        <w:t>发</w:t>
      </w:r>
      <w:r w:rsidR="004E4E15" w:rsidRPr="004E4E15">
        <w:rPr>
          <w:rFonts w:ascii="黑体" w:eastAsia="黑体" w:hAnsi="黑体" w:hint="eastAsia"/>
          <w:b/>
          <w:sz w:val="28"/>
          <w:szCs w:val="28"/>
        </w:rPr>
        <w:t xml:space="preserve"> </w:t>
      </w:r>
      <w:r w:rsidRPr="004E4E15">
        <w:rPr>
          <w:rFonts w:ascii="黑体" w:eastAsia="黑体" w:hAnsi="黑体" w:hint="eastAsia"/>
          <w:b/>
          <w:sz w:val="28"/>
          <w:szCs w:val="28"/>
        </w:rPr>
        <w:t>布</w:t>
      </w:r>
    </w:p>
    <w:p w:rsidR="004C5C75" w:rsidRDefault="004461B4">
      <w:pPr>
        <w:spacing w:line="360" w:lineRule="auto"/>
        <w:ind w:firstLineChars="200" w:firstLine="420"/>
        <w:jc w:val="left"/>
      </w:pPr>
      <w:r>
        <w:rPr>
          <w:rFonts w:hint="eastAsia"/>
        </w:rPr>
        <w:lastRenderedPageBreak/>
        <w:t>中国核能行业协会（</w:t>
      </w:r>
      <w:r>
        <w:rPr>
          <w:rFonts w:hint="eastAsia"/>
        </w:rPr>
        <w:t>China Nuclear Energy Association</w:t>
      </w:r>
      <w:r>
        <w:rPr>
          <w:rFonts w:hint="eastAsia"/>
        </w:rPr>
        <w:t>，</w:t>
      </w:r>
      <w:r>
        <w:rPr>
          <w:rFonts w:hint="eastAsia"/>
        </w:rPr>
        <w:t>CNEA</w:t>
      </w:r>
      <w:r>
        <w:rPr>
          <w:rFonts w:hint="eastAsia"/>
        </w:rPr>
        <w:t>）是经国务院同意、民政部批准设立的全国性非营利社会团体，成立于</w:t>
      </w:r>
      <w:r>
        <w:rPr>
          <w:rFonts w:hint="eastAsia"/>
        </w:rPr>
        <w:t>2007</w:t>
      </w:r>
      <w:r>
        <w:rPr>
          <w:rFonts w:hint="eastAsia"/>
        </w:rPr>
        <w:t>年</w:t>
      </w:r>
      <w:r>
        <w:rPr>
          <w:rFonts w:hint="eastAsia"/>
        </w:rPr>
        <w:t>4</w:t>
      </w:r>
      <w:r>
        <w:rPr>
          <w:rFonts w:hint="eastAsia"/>
        </w:rPr>
        <w:t>月</w:t>
      </w:r>
      <w:r>
        <w:rPr>
          <w:rFonts w:hint="eastAsia"/>
        </w:rPr>
        <w:t>18</w:t>
      </w:r>
      <w:r>
        <w:rPr>
          <w:rFonts w:hint="eastAsia"/>
        </w:rPr>
        <w:t>日。协会的中心任务是做好政府与会员单位之间、会员单位之间、国内与国际之间的沟通与交流，维护全行业和会员的合法权益，向政府建言献策，为企业排忧解难，努力发挥桥梁和纽带作用。制定中国核能行业协会团体标准（以下简称：</w:t>
      </w:r>
      <w:proofErr w:type="gramStart"/>
      <w:r>
        <w:rPr>
          <w:rFonts w:hint="eastAsia"/>
        </w:rPr>
        <w:t>核协团标</w:t>
      </w:r>
      <w:proofErr w:type="gramEnd"/>
      <w:r>
        <w:rPr>
          <w:rFonts w:hint="eastAsia"/>
        </w:rPr>
        <w:t>），以满足我国核能行业标准化发展市场需求为导向，为核能行业和相关社会事业提供行业领先的标准化服务，是中国核能行业协会的工作内容之一。中国境内的团体和个人，均可提出制、修订</w:t>
      </w:r>
      <w:proofErr w:type="gramStart"/>
      <w:r>
        <w:rPr>
          <w:rFonts w:hint="eastAsia"/>
        </w:rPr>
        <w:t>核协团</w:t>
      </w:r>
      <w:proofErr w:type="gramEnd"/>
      <w:r>
        <w:rPr>
          <w:rFonts w:hint="eastAsia"/>
        </w:rPr>
        <w:t>标的建议并参与有关工作。</w:t>
      </w:r>
    </w:p>
    <w:p w:rsidR="004C5C75" w:rsidRDefault="004461B4">
      <w:pPr>
        <w:spacing w:line="360" w:lineRule="auto"/>
        <w:ind w:firstLineChars="200" w:firstLine="420"/>
        <w:jc w:val="left"/>
      </w:pPr>
      <w:proofErr w:type="gramStart"/>
      <w:r>
        <w:rPr>
          <w:rFonts w:hint="eastAsia"/>
        </w:rPr>
        <w:t>核协团标按</w:t>
      </w:r>
      <w:proofErr w:type="gramEnd"/>
      <w:r>
        <w:rPr>
          <w:rFonts w:hint="eastAsia"/>
        </w:rPr>
        <w:t>《中国标准化协会标准管理办法》进行制定和管理。</w:t>
      </w:r>
    </w:p>
    <w:p w:rsidR="004C5C75" w:rsidRDefault="004461B4">
      <w:pPr>
        <w:spacing w:line="360" w:lineRule="auto"/>
        <w:ind w:firstLineChars="200" w:firstLine="420"/>
        <w:jc w:val="left"/>
      </w:pPr>
      <w:proofErr w:type="gramStart"/>
      <w:r>
        <w:rPr>
          <w:rFonts w:hint="eastAsia"/>
        </w:rPr>
        <w:t>核协团标</w:t>
      </w:r>
      <w:proofErr w:type="gramEnd"/>
      <w:r>
        <w:rPr>
          <w:rFonts w:hint="eastAsia"/>
        </w:rPr>
        <w:t>草案经向社会公开征求意见，并得到参加审定会议的</w:t>
      </w:r>
      <w:r>
        <w:t>3/4</w:t>
      </w:r>
      <w:r>
        <w:rPr>
          <w:rFonts w:hint="eastAsia"/>
        </w:rPr>
        <w:t>以上的专家、成员的投票赞同，方可作为</w:t>
      </w:r>
      <w:proofErr w:type="gramStart"/>
      <w:r>
        <w:rPr>
          <w:rFonts w:hint="eastAsia"/>
        </w:rPr>
        <w:t>核协团标予以</w:t>
      </w:r>
      <w:proofErr w:type="gramEnd"/>
      <w:r>
        <w:rPr>
          <w:rFonts w:hint="eastAsia"/>
        </w:rPr>
        <w:t>发布。</w:t>
      </w:r>
    </w:p>
    <w:p w:rsidR="004C5C75" w:rsidRDefault="004461B4">
      <w:pPr>
        <w:spacing w:line="360" w:lineRule="auto"/>
        <w:ind w:firstLineChars="200" w:firstLine="420"/>
        <w:jc w:val="left"/>
      </w:pPr>
      <w:r>
        <w:rPr>
          <w:rFonts w:hint="eastAsia"/>
        </w:rPr>
        <w:t>在本标准实施过程中，如发现需要修改或补充之处，请将意见和有关资料寄给中国核能行业协会，以便修订时参考。</w:t>
      </w:r>
    </w:p>
    <w:p w:rsidR="004C5C75" w:rsidRDefault="004C5C75">
      <w:pPr>
        <w:spacing w:before="312" w:after="312"/>
        <w:jc w:val="center"/>
        <w:rPr>
          <w:b/>
        </w:rPr>
      </w:pPr>
    </w:p>
    <w:p w:rsidR="004C5C75" w:rsidRDefault="004461B4">
      <w:pPr>
        <w:spacing w:before="312" w:after="312"/>
        <w:jc w:val="left"/>
        <w:rPr>
          <w:b/>
        </w:rPr>
      </w:pPr>
      <w:r>
        <w:rPr>
          <w:noProof/>
        </w:rPr>
        <mc:AlternateContent>
          <mc:Choice Requires="wps">
            <w:drawing>
              <wp:anchor distT="0" distB="0" distL="114300" distR="114300" simplePos="0" relativeHeight="251659264" behindDoc="0" locked="0" layoutInCell="1" allowOverlap="1" wp14:anchorId="7D77A5C9" wp14:editId="72200727">
                <wp:simplePos x="0" y="0"/>
                <wp:positionH relativeFrom="column">
                  <wp:posOffset>-51435</wp:posOffset>
                </wp:positionH>
                <wp:positionV relativeFrom="paragraph">
                  <wp:posOffset>1676400</wp:posOffset>
                </wp:positionV>
                <wp:extent cx="4652645" cy="1675130"/>
                <wp:effectExtent l="0" t="0" r="0" b="1270"/>
                <wp:wrapNone/>
                <wp:docPr id="2" name="文本框 2"/>
                <wp:cNvGraphicFramePr/>
                <a:graphic xmlns:a="http://schemas.openxmlformats.org/drawingml/2006/main">
                  <a:graphicData uri="http://schemas.microsoft.com/office/word/2010/wordprocessingShape">
                    <wps:wsp>
                      <wps:cNvSpPr txBox="1"/>
                      <wps:spPr>
                        <a:xfrm>
                          <a:off x="0" y="0"/>
                          <a:ext cx="4652645" cy="1675130"/>
                        </a:xfrm>
                        <a:prstGeom prst="rect">
                          <a:avLst/>
                        </a:prstGeom>
                        <a:solidFill>
                          <a:schemeClr val="lt1"/>
                        </a:solidFill>
                        <a:ln w="6350">
                          <a:noFill/>
                        </a:ln>
                      </wps:spPr>
                      <wps:txbx>
                        <w:txbxContent>
                          <w:p w:rsidR="004C5C75" w:rsidRDefault="004461B4">
                            <w:pPr>
                              <w:ind w:firstLineChars="200" w:firstLine="420"/>
                            </w:pPr>
                            <w:r>
                              <w:rPr>
                                <w:rFonts w:hint="eastAsia"/>
                              </w:rPr>
                              <w:t>本标准版权为中国核能行业协会所有。除了用于国家法律或事先得到中国核能行业协会文字上的许可外，不许以任何形式复制该标准。</w:t>
                            </w:r>
                          </w:p>
                          <w:p w:rsidR="004C5C75" w:rsidRDefault="004461B4">
                            <w:pPr>
                              <w:ind w:firstLineChars="200" w:firstLine="420"/>
                            </w:pPr>
                            <w:r>
                              <w:rPr>
                                <w:rFonts w:hint="eastAsia"/>
                              </w:rPr>
                              <w:t>中国核能行业协会地址：北京市海淀区西三环北路</w:t>
                            </w:r>
                            <w:r>
                              <w:rPr>
                                <w:rFonts w:hint="eastAsia"/>
                              </w:rPr>
                              <w:t>72</w:t>
                            </w:r>
                            <w:r>
                              <w:rPr>
                                <w:rFonts w:hint="eastAsia"/>
                              </w:rPr>
                              <w:t>号</w:t>
                            </w:r>
                            <w:proofErr w:type="gramStart"/>
                            <w:r>
                              <w:rPr>
                                <w:rFonts w:hint="eastAsia"/>
                              </w:rPr>
                              <w:t>世纪经贸</w:t>
                            </w:r>
                            <w:proofErr w:type="gramEnd"/>
                            <w:r>
                              <w:rPr>
                                <w:rFonts w:hint="eastAsia"/>
                              </w:rPr>
                              <w:t>大厦</w:t>
                            </w:r>
                            <w:r>
                              <w:rPr>
                                <w:rFonts w:hint="eastAsia"/>
                              </w:rPr>
                              <w:t>B</w:t>
                            </w:r>
                            <w:r>
                              <w:rPr>
                                <w:rFonts w:hint="eastAsia"/>
                              </w:rPr>
                              <w:t>座</w:t>
                            </w:r>
                            <w:r>
                              <w:rPr>
                                <w:rFonts w:hint="eastAsia"/>
                              </w:rPr>
                              <w:t>28</w:t>
                            </w:r>
                            <w:r>
                              <w:rPr>
                                <w:rFonts w:hint="eastAsia"/>
                              </w:rPr>
                              <w:t>层。</w:t>
                            </w:r>
                          </w:p>
                          <w:p w:rsidR="004C5C75" w:rsidRDefault="004461B4">
                            <w:pPr>
                              <w:ind w:firstLineChars="200" w:firstLine="420"/>
                            </w:pPr>
                            <w:r>
                              <w:rPr>
                                <w:rFonts w:hint="eastAsia"/>
                              </w:rPr>
                              <w:t>固话：</w:t>
                            </w:r>
                            <w:r>
                              <w:rPr>
                                <w:rFonts w:hint="eastAsia"/>
                              </w:rPr>
                              <w:t>010-88305833</w:t>
                            </w:r>
                            <w:r>
                              <w:t xml:space="preserve">   </w:t>
                            </w:r>
                            <w:r>
                              <w:rPr>
                                <w:rFonts w:hint="eastAsia"/>
                              </w:rPr>
                              <w:t>传真：</w:t>
                            </w:r>
                            <w:r>
                              <w:rPr>
                                <w:rFonts w:hint="eastAsia"/>
                              </w:rPr>
                              <w:t>010-88305800</w:t>
                            </w:r>
                          </w:p>
                          <w:p w:rsidR="004C5C75" w:rsidRDefault="004461B4">
                            <w:pPr>
                              <w:ind w:firstLineChars="200" w:firstLine="420"/>
                            </w:pPr>
                            <w:r>
                              <w:rPr>
                                <w:rFonts w:hint="eastAsia"/>
                              </w:rPr>
                              <w:t>网址：</w:t>
                            </w:r>
                            <w:r>
                              <w:t xml:space="preserve">http://www.china-nea.cn   </w:t>
                            </w:r>
                            <w:r>
                              <w:rPr>
                                <w:rFonts w:hint="eastAsia"/>
                              </w:rPr>
                              <w:t>电子信箱：</w:t>
                            </w:r>
                            <w:r>
                              <w:rPr>
                                <w:rFonts w:hint="eastAsia"/>
                              </w:rPr>
                              <w:t>c</w:t>
                            </w:r>
                            <w:r>
                              <w:t>nea_standard@vip.163.com</w:t>
                            </w:r>
                          </w:p>
                          <w:p w:rsidR="004C5C75" w:rsidRDefault="004C5C75">
                            <w:pPr>
                              <w:ind w:firstLineChars="200" w:firstLine="420"/>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type id="_x0000_t202" coordsize="21600,21600" o:spt="202" path="m,l,21600r21600,l21600,xe">
                <v:stroke joinstyle="miter"/>
                <v:path gradientshapeok="t" o:connecttype="rect"/>
              </v:shapetype>
              <v:shape id="文本框 2" o:spid="_x0000_s1026" type="#_x0000_t202" style="position:absolute;margin-left:-4.05pt;margin-top:132pt;width:366.35pt;height:131.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" fillcolor="white [3201]" stroked="f" strokeweight=".5pt">
                <v:textbox>
                  <w:txbxContent>
                    <w:p w:rsidR="004C5C75" w:rsidRDefault="004461B4">
                      <w:pPr>
                        <w:ind w:firstLineChars="200" w:firstLine="420"/>
                      </w:pPr>
                      <w:r>
                        <w:rPr>
                          <w:rFonts w:hint="eastAsia"/>
                        </w:rPr>
                        <w:t>本标准版权为中国核能行业协会所有。除了用于国家法律或事先得到中国核能行业协会文字上的许可外，不许以任何形式复制该标准。</w:t>
                      </w:r>
                    </w:p>
                    <w:p w:rsidR="004C5C75" w:rsidRDefault="004461B4">
                      <w:pPr>
                        <w:ind w:firstLineChars="200" w:firstLine="420"/>
                      </w:pPr>
                      <w:r>
                        <w:rPr>
                          <w:rFonts w:hint="eastAsia"/>
                        </w:rPr>
                        <w:t>中国核能行业协会地址：北京市海淀区西三环北路</w:t>
                      </w:r>
                      <w:r>
                        <w:rPr>
                          <w:rFonts w:hint="eastAsia"/>
                        </w:rPr>
                        <w:t>72</w:t>
                      </w:r>
                      <w:r>
                        <w:rPr>
                          <w:rFonts w:hint="eastAsia"/>
                        </w:rPr>
                        <w:t>号</w:t>
                      </w:r>
                      <w:proofErr w:type="gramStart"/>
                      <w:r>
                        <w:rPr>
                          <w:rFonts w:hint="eastAsia"/>
                        </w:rPr>
                        <w:t>世纪经贸</w:t>
                      </w:r>
                      <w:proofErr w:type="gramEnd"/>
                      <w:r>
                        <w:rPr>
                          <w:rFonts w:hint="eastAsia"/>
                        </w:rPr>
                        <w:t>大厦</w:t>
                      </w:r>
                      <w:r>
                        <w:rPr>
                          <w:rFonts w:hint="eastAsia"/>
                        </w:rPr>
                        <w:t>B</w:t>
                      </w:r>
                      <w:r>
                        <w:rPr>
                          <w:rFonts w:hint="eastAsia"/>
                        </w:rPr>
                        <w:t>座</w:t>
                      </w:r>
                      <w:r>
                        <w:rPr>
                          <w:rFonts w:hint="eastAsia"/>
                        </w:rPr>
                        <w:t>28</w:t>
                      </w:r>
                      <w:r>
                        <w:rPr>
                          <w:rFonts w:hint="eastAsia"/>
                        </w:rPr>
                        <w:t>层。</w:t>
                      </w:r>
                    </w:p>
                    <w:p w:rsidR="004C5C75" w:rsidRDefault="004461B4">
                      <w:pPr>
                        <w:ind w:firstLineChars="200" w:firstLine="420"/>
                      </w:pPr>
                      <w:r>
                        <w:rPr>
                          <w:rFonts w:hint="eastAsia"/>
                        </w:rPr>
                        <w:t>固话：</w:t>
                      </w:r>
                      <w:r>
                        <w:rPr>
                          <w:rFonts w:hint="eastAsia"/>
                        </w:rPr>
                        <w:t>010-88305833</w:t>
                      </w:r>
                      <w:r>
                        <w:t xml:space="preserve">   </w:t>
                      </w:r>
                      <w:r>
                        <w:rPr>
                          <w:rFonts w:hint="eastAsia"/>
                        </w:rPr>
                        <w:t>传真：</w:t>
                      </w:r>
                      <w:r>
                        <w:rPr>
                          <w:rFonts w:hint="eastAsia"/>
                        </w:rPr>
                        <w:t>010-88305800</w:t>
                      </w:r>
                    </w:p>
                    <w:p w:rsidR="004C5C75" w:rsidRDefault="004461B4">
                      <w:pPr>
                        <w:ind w:firstLineChars="200" w:firstLine="420"/>
                      </w:pPr>
                      <w:r>
                        <w:rPr>
                          <w:rFonts w:hint="eastAsia"/>
                        </w:rPr>
                        <w:t>网址：</w:t>
                      </w:r>
                      <w:r>
                        <w:t xml:space="preserve">http://www.china-nea.cn   </w:t>
                      </w:r>
                      <w:r>
                        <w:rPr>
                          <w:rFonts w:hint="eastAsia"/>
                        </w:rPr>
                        <w:t>电子信箱：</w:t>
                      </w:r>
                      <w:r>
                        <w:rPr>
                          <w:rFonts w:hint="eastAsia"/>
                        </w:rPr>
                        <w:t>c</w:t>
                      </w:r>
                      <w:r>
                        <w:t>nea_standard@vip.163.com</w:t>
                      </w:r>
                    </w:p>
                    <w:p w:rsidR="004C5C75" w:rsidRDefault="004C5C75">
                      <w:pPr>
                        <w:ind w:firstLineChars="200" w:firstLine="420"/>
                      </w:pPr>
                    </w:p>
                  </w:txbxContent>
                </v:textbox>
              </v:shape>
            </w:pict>
          </mc:Fallback>
        </mc:AlternateContent>
      </w:r>
    </w:p>
    <w:p w:rsidR="004C5C75" w:rsidRDefault="004C5C75">
      <w:pPr>
        <w:spacing w:before="312" w:after="312"/>
        <w:jc w:val="left"/>
        <w:rPr>
          <w:b/>
        </w:rPr>
      </w:pPr>
    </w:p>
    <w:p w:rsidR="004C5C75" w:rsidRDefault="004C5C75">
      <w:pPr>
        <w:spacing w:before="312" w:after="312"/>
        <w:jc w:val="left"/>
        <w:rPr>
          <w:b/>
        </w:rPr>
      </w:pPr>
    </w:p>
    <w:p w:rsidR="004C5C75" w:rsidRPr="00C2591D" w:rsidRDefault="004C5C75">
      <w:pPr>
        <w:spacing w:before="312" w:after="312"/>
        <w:jc w:val="left"/>
        <w:rPr>
          <w:b/>
        </w:rPr>
      </w:pPr>
    </w:p>
    <w:p w:rsidR="004C5C75" w:rsidRDefault="004C5C75">
      <w:pPr>
        <w:spacing w:before="312" w:after="312"/>
        <w:jc w:val="left"/>
        <w:rPr>
          <w:b/>
        </w:rPr>
      </w:pPr>
    </w:p>
    <w:p w:rsidR="004C5C75" w:rsidRDefault="004C5C75">
      <w:pPr>
        <w:spacing w:before="312" w:after="312"/>
        <w:jc w:val="left"/>
        <w:rPr>
          <w:b/>
        </w:rPr>
      </w:pPr>
    </w:p>
    <w:p w:rsidR="004C5C75" w:rsidRDefault="004461B4">
      <w:pPr>
        <w:spacing w:before="312" w:after="312"/>
        <w:jc w:val="center"/>
        <w:rPr>
          <w:b/>
        </w:rPr>
      </w:pPr>
      <w:r>
        <w:rPr>
          <w:rFonts w:hint="eastAsia"/>
          <w:b/>
          <w:noProof/>
        </w:rPr>
        <mc:AlternateContent>
          <mc:Choice Requires="wps">
            <w:drawing>
              <wp:anchor distT="0" distB="0" distL="114300" distR="114300" simplePos="0" relativeHeight="251660288" behindDoc="0" locked="0" layoutInCell="1" allowOverlap="1">
                <wp:simplePos x="0" y="0"/>
                <wp:positionH relativeFrom="column">
                  <wp:posOffset>57150</wp:posOffset>
                </wp:positionH>
                <wp:positionV relativeFrom="paragraph">
                  <wp:posOffset>655320</wp:posOffset>
                </wp:positionV>
                <wp:extent cx="4425950" cy="0"/>
                <wp:effectExtent l="0" t="38100" r="51435" b="38100"/>
                <wp:wrapNone/>
                <wp:docPr id="4" name="直接连接符 4"/>
                <wp:cNvGraphicFramePr/>
                <a:graphic xmlns:a="http://schemas.openxmlformats.org/drawingml/2006/main">
                  <a:graphicData uri="http://schemas.microsoft.com/office/word/2010/wordprocessingShape">
                    <wps:wsp>
                      <wps:cNvCnPr/>
                      <wps:spPr>
                        <a:xfrm>
                          <a:off x="0" y="0"/>
                          <a:ext cx="4425696" cy="0"/>
                        </a:xfrm>
                        <a:prstGeom prst="line">
                          <a:avLst/>
                        </a:prstGeom>
                        <a:ln w="76200" cmpd="tri">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psCustomData="http://www.wps.cn/officeDocument/2013/wpsCustomData" xmlns:w15="http://schemas.microsoft.com/office/word/2012/wordml">
            <w:pict>
              <v:line id="_x0000_s1026" o:spid="_x0000_s1026" o:spt="20" style="position:absolute;left:0pt;margin-left:4.5pt;margin-top:51.6pt;height:0pt;width:348.5pt;z-index:251660288;mso-width-relative:page;mso-height-relative:page;" filled="f" stroked="t" coordsize="21600,21600" o:gfxdata="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A5QG3fWAAAACQEA&#10;AA8AAAAAAAAAAQAgAAAAIgAAAGRycy9kb3ducmV2LnhtbFBLAQIUABQAAAAIAIdO4kBPcRSu4wEA&#10;ALIDAAAOAAAAAAAAAAEAIAAAACUBAABkcnMvZTJvRG9jLnhtbFBLBQYAAAAABgAGAFkBAAB6BQAA&#10;AAA=&#10;">
                <v:fill on="f" focussize="0,0"/>
                <v:stroke weight="6pt" color="#000000 [3213]" linestyle="thickBetweenThin" miterlimit="8" joinstyle="miter"/>
                <v:imagedata o:title=""/>
                <o:lock v:ext="edit" aspectratio="f"/>
              </v:line>
            </w:pict>
          </mc:Fallback>
        </mc:AlternateContent>
      </w:r>
    </w:p>
    <w:p w:rsidR="004C5C75" w:rsidRDefault="004C5C75">
      <w:pPr>
        <w:spacing w:before="312" w:after="312"/>
        <w:jc w:val="center"/>
        <w:rPr>
          <w:b/>
        </w:rPr>
      </w:pPr>
    </w:p>
    <w:p w:rsidR="004C5C75" w:rsidRDefault="004C5C75">
      <w:pPr>
        <w:spacing w:before="312" w:after="312"/>
        <w:jc w:val="center"/>
        <w:rPr>
          <w:b/>
        </w:rPr>
      </w:pPr>
    </w:p>
    <w:p w:rsidR="004C5C75" w:rsidRDefault="004C5C75">
      <w:pPr>
        <w:spacing w:before="312" w:after="312"/>
        <w:jc w:val="center"/>
        <w:rPr>
          <w:b/>
        </w:rPr>
      </w:pPr>
    </w:p>
    <w:p w:rsidR="004C5C75" w:rsidRDefault="004C5C75">
      <w:pPr>
        <w:spacing w:before="312" w:after="312"/>
        <w:jc w:val="center"/>
        <w:rPr>
          <w:b/>
        </w:rPr>
        <w:sectPr w:rsidR="004C5C75">
          <w:headerReference w:type="default" r:id="rId15"/>
          <w:footerReference w:type="default" r:id="rId16"/>
          <w:pgSz w:w="11906" w:h="16838"/>
          <w:pgMar w:top="1440" w:right="1800" w:bottom="1440" w:left="1800" w:header="1418" w:footer="1134" w:gutter="0"/>
          <w:pgNumType w:fmt="upperRoman" w:start="1"/>
          <w:cols w:space="425"/>
          <w:formProt w:val="0"/>
          <w:docGrid w:type="lines" w:linePitch="312"/>
        </w:sectPr>
      </w:pPr>
    </w:p>
    <w:bookmarkEnd w:id="0"/>
    <w:bookmarkEnd w:id="1"/>
    <w:bookmarkEnd w:id="2"/>
    <w:bookmarkEnd w:id="3"/>
    <w:bookmarkEnd w:id="4"/>
    <w:bookmarkEnd w:id="5"/>
    <w:bookmarkEnd w:id="6"/>
    <w:bookmarkEnd w:id="7"/>
    <w:bookmarkEnd w:id="8"/>
    <w:bookmarkEnd w:id="9"/>
    <w:bookmarkEnd w:id="10"/>
    <w:bookmarkEnd w:id="11"/>
    <w:bookmarkEnd w:id="12"/>
    <w:p w:rsidR="004C5C75" w:rsidRPr="00213543" w:rsidRDefault="004461B4" w:rsidP="00213543">
      <w:pPr>
        <w:widowControl/>
        <w:ind w:firstLineChars="1250" w:firstLine="4000"/>
        <w:jc w:val="left"/>
        <w:rPr>
          <w:rFonts w:ascii="黑体" w:eastAsia="黑体" w:hAnsi="黑体"/>
          <w:sz w:val="32"/>
          <w:szCs w:val="32"/>
        </w:rPr>
      </w:pPr>
      <w:r w:rsidRPr="00213543">
        <w:rPr>
          <w:rFonts w:ascii="黑体" w:eastAsia="黑体" w:hAnsi="黑体" w:hint="eastAsia"/>
          <w:sz w:val="32"/>
          <w:szCs w:val="32"/>
        </w:rPr>
        <w:lastRenderedPageBreak/>
        <w:t>目    次</w:t>
      </w:r>
    </w:p>
    <w:p w:rsidR="004C5C75" w:rsidRDefault="004C5C75">
      <w:pPr>
        <w:jc w:val="left"/>
        <w:rPr>
          <w:sz w:val="24"/>
        </w:rPr>
      </w:pPr>
    </w:p>
    <w:sdt>
      <w:sdtPr>
        <w:rPr>
          <w:rFonts w:ascii="Times New Roman" w:hAnsi="Times New Roman"/>
          <w:b w:val="0"/>
          <w:bCs w:val="0"/>
          <w:color w:val="auto"/>
          <w:kern w:val="2"/>
          <w:sz w:val="21"/>
          <w:szCs w:val="24"/>
          <w:lang w:val="en-US"/>
        </w:rPr>
        <w:id w:val="1911725669"/>
        <w:docPartObj>
          <w:docPartGallery w:val="Table of Contents"/>
          <w:docPartUnique/>
        </w:docPartObj>
      </w:sdtPr>
      <w:sdtEndPr/>
      <w:sdtContent>
        <w:p w:rsidR="004C5C75" w:rsidRDefault="004C5C75">
          <w:pPr>
            <w:pStyle w:val="TOC1"/>
          </w:pPr>
        </w:p>
        <w:p w:rsidR="004C5C75" w:rsidRDefault="004461B4">
          <w:pPr>
            <w:pStyle w:val="10"/>
            <w:tabs>
              <w:tab w:val="right" w:leader="dot" w:pos="8296"/>
            </w:tabs>
            <w:rPr>
              <w:rFonts w:asciiTheme="minorHAnsi" w:eastAsiaTheme="minorEastAsia" w:hAnsiTheme="minorHAnsi" w:cstheme="minorBidi"/>
              <w:noProof/>
              <w:szCs w:val="22"/>
            </w:rPr>
          </w:pPr>
          <w:r>
            <w:fldChar w:fldCharType="begin"/>
          </w:r>
          <w:r>
            <w:instrText xml:space="preserve"> TOC \o "1-3" \h \z \u </w:instrText>
          </w:r>
          <w:r>
            <w:fldChar w:fldCharType="separate"/>
          </w:r>
          <w:hyperlink w:anchor="_Toc67318427" w:history="1">
            <w:r>
              <w:rPr>
                <w:rStyle w:val="ac"/>
                <w:noProof/>
              </w:rPr>
              <w:t xml:space="preserve">1 </w:t>
            </w:r>
            <w:r>
              <w:rPr>
                <w:rStyle w:val="ac"/>
                <w:rFonts w:hint="eastAsia"/>
                <w:noProof/>
              </w:rPr>
              <w:t>范围</w:t>
            </w:r>
            <w:r>
              <w:rPr>
                <w:noProof/>
              </w:rPr>
              <w:tab/>
            </w:r>
            <w:r>
              <w:rPr>
                <w:noProof/>
              </w:rPr>
              <w:fldChar w:fldCharType="begin"/>
            </w:r>
            <w:r>
              <w:rPr>
                <w:noProof/>
              </w:rPr>
              <w:instrText xml:space="preserve"> PAGEREF _Toc67318427 \h </w:instrText>
            </w:r>
            <w:r>
              <w:rPr>
                <w:noProof/>
              </w:rPr>
            </w:r>
            <w:r>
              <w:rPr>
                <w:noProof/>
              </w:rPr>
              <w:fldChar w:fldCharType="separate"/>
            </w:r>
            <w:r w:rsidR="001419CB">
              <w:rPr>
                <w:noProof/>
              </w:rPr>
              <w:t>5</w:t>
            </w:r>
            <w:r>
              <w:rPr>
                <w:noProof/>
              </w:rPr>
              <w:fldChar w:fldCharType="end"/>
            </w:r>
          </w:hyperlink>
        </w:p>
        <w:p w:rsidR="004C5C75" w:rsidRDefault="00F01B7F">
          <w:pPr>
            <w:pStyle w:val="10"/>
            <w:tabs>
              <w:tab w:val="right" w:leader="dot" w:pos="8296"/>
            </w:tabs>
            <w:rPr>
              <w:rFonts w:asciiTheme="minorHAnsi" w:eastAsiaTheme="minorEastAsia" w:hAnsiTheme="minorHAnsi" w:cstheme="minorBidi"/>
              <w:noProof/>
              <w:szCs w:val="22"/>
            </w:rPr>
          </w:pPr>
          <w:hyperlink w:anchor="_Toc67318428" w:history="1">
            <w:r w:rsidR="004461B4">
              <w:rPr>
                <w:rStyle w:val="ac"/>
                <w:noProof/>
              </w:rPr>
              <w:t xml:space="preserve">2 </w:t>
            </w:r>
            <w:r w:rsidR="004461B4">
              <w:rPr>
                <w:rStyle w:val="ac"/>
                <w:rFonts w:hint="eastAsia"/>
                <w:noProof/>
              </w:rPr>
              <w:t>规范性引用文件</w:t>
            </w:r>
            <w:r w:rsidR="004461B4">
              <w:rPr>
                <w:noProof/>
              </w:rPr>
              <w:tab/>
            </w:r>
            <w:r w:rsidR="004461B4">
              <w:rPr>
                <w:noProof/>
              </w:rPr>
              <w:fldChar w:fldCharType="begin"/>
            </w:r>
            <w:r w:rsidR="004461B4">
              <w:rPr>
                <w:noProof/>
              </w:rPr>
              <w:instrText xml:space="preserve"> PAGEREF _Toc67318428 \h </w:instrText>
            </w:r>
            <w:r w:rsidR="004461B4">
              <w:rPr>
                <w:noProof/>
              </w:rPr>
            </w:r>
            <w:r w:rsidR="004461B4">
              <w:rPr>
                <w:noProof/>
              </w:rPr>
              <w:fldChar w:fldCharType="separate"/>
            </w:r>
            <w:r w:rsidR="001419CB">
              <w:rPr>
                <w:noProof/>
              </w:rPr>
              <w:t>5</w:t>
            </w:r>
            <w:r w:rsidR="004461B4">
              <w:rPr>
                <w:noProof/>
              </w:rPr>
              <w:fldChar w:fldCharType="end"/>
            </w:r>
          </w:hyperlink>
        </w:p>
        <w:p w:rsidR="004C5C75" w:rsidRDefault="00F01B7F">
          <w:pPr>
            <w:pStyle w:val="10"/>
            <w:tabs>
              <w:tab w:val="right" w:leader="dot" w:pos="8296"/>
            </w:tabs>
            <w:rPr>
              <w:rFonts w:asciiTheme="minorHAnsi" w:eastAsiaTheme="minorEastAsia" w:hAnsiTheme="minorHAnsi" w:cstheme="minorBidi"/>
              <w:noProof/>
              <w:szCs w:val="22"/>
            </w:rPr>
          </w:pPr>
          <w:hyperlink w:anchor="_Toc67318429" w:history="1">
            <w:r w:rsidR="004461B4">
              <w:rPr>
                <w:rStyle w:val="ac"/>
                <w:noProof/>
              </w:rPr>
              <w:t xml:space="preserve">3 </w:t>
            </w:r>
            <w:r w:rsidR="004461B4">
              <w:rPr>
                <w:rStyle w:val="ac"/>
                <w:rFonts w:hint="eastAsia"/>
                <w:noProof/>
              </w:rPr>
              <w:t>术语和定义</w:t>
            </w:r>
            <w:r w:rsidR="004461B4">
              <w:rPr>
                <w:noProof/>
              </w:rPr>
              <w:tab/>
            </w:r>
            <w:r w:rsidR="004461B4">
              <w:rPr>
                <w:noProof/>
              </w:rPr>
              <w:fldChar w:fldCharType="begin"/>
            </w:r>
            <w:r w:rsidR="004461B4">
              <w:rPr>
                <w:noProof/>
              </w:rPr>
              <w:instrText xml:space="preserve"> PAGEREF _Toc67318429 \h </w:instrText>
            </w:r>
            <w:r w:rsidR="004461B4">
              <w:rPr>
                <w:noProof/>
              </w:rPr>
            </w:r>
            <w:r w:rsidR="004461B4">
              <w:rPr>
                <w:noProof/>
              </w:rPr>
              <w:fldChar w:fldCharType="separate"/>
            </w:r>
            <w:r w:rsidR="001419CB">
              <w:rPr>
                <w:noProof/>
              </w:rPr>
              <w:t>5</w:t>
            </w:r>
            <w:r w:rsidR="004461B4">
              <w:rPr>
                <w:noProof/>
              </w:rPr>
              <w:fldChar w:fldCharType="end"/>
            </w:r>
          </w:hyperlink>
        </w:p>
        <w:p w:rsidR="004C5C75" w:rsidRDefault="00F01B7F">
          <w:pPr>
            <w:pStyle w:val="10"/>
            <w:tabs>
              <w:tab w:val="right" w:leader="dot" w:pos="8296"/>
            </w:tabs>
            <w:rPr>
              <w:rFonts w:asciiTheme="minorHAnsi" w:eastAsiaTheme="minorEastAsia" w:hAnsiTheme="minorHAnsi" w:cstheme="minorBidi"/>
              <w:noProof/>
              <w:szCs w:val="22"/>
            </w:rPr>
          </w:pPr>
          <w:hyperlink w:anchor="_Toc67318430" w:history="1">
            <w:r w:rsidR="004461B4">
              <w:rPr>
                <w:rStyle w:val="ac"/>
                <w:noProof/>
              </w:rPr>
              <w:t>4</w:t>
            </w:r>
            <w:r w:rsidR="004461B4">
              <w:rPr>
                <w:rStyle w:val="ac"/>
                <w:rFonts w:hint="eastAsia"/>
                <w:noProof/>
              </w:rPr>
              <w:t>总则</w:t>
            </w:r>
            <w:r w:rsidR="004461B4">
              <w:rPr>
                <w:noProof/>
              </w:rPr>
              <w:tab/>
            </w:r>
            <w:r w:rsidR="004461B4">
              <w:rPr>
                <w:noProof/>
              </w:rPr>
              <w:fldChar w:fldCharType="begin"/>
            </w:r>
            <w:r w:rsidR="004461B4">
              <w:rPr>
                <w:noProof/>
              </w:rPr>
              <w:instrText xml:space="preserve"> PAGEREF _Toc67318430 \h </w:instrText>
            </w:r>
            <w:r w:rsidR="004461B4">
              <w:rPr>
                <w:noProof/>
              </w:rPr>
            </w:r>
            <w:r w:rsidR="004461B4">
              <w:rPr>
                <w:noProof/>
              </w:rPr>
              <w:fldChar w:fldCharType="separate"/>
            </w:r>
            <w:r w:rsidR="001419CB">
              <w:rPr>
                <w:noProof/>
              </w:rPr>
              <w:t>9</w:t>
            </w:r>
            <w:r w:rsidR="004461B4">
              <w:rPr>
                <w:noProof/>
              </w:rPr>
              <w:fldChar w:fldCharType="end"/>
            </w:r>
          </w:hyperlink>
        </w:p>
        <w:p w:rsidR="004C5C75" w:rsidRDefault="00F01B7F">
          <w:pPr>
            <w:pStyle w:val="10"/>
            <w:tabs>
              <w:tab w:val="right" w:leader="dot" w:pos="8296"/>
            </w:tabs>
            <w:rPr>
              <w:rFonts w:asciiTheme="minorHAnsi" w:eastAsiaTheme="minorEastAsia" w:hAnsiTheme="minorHAnsi" w:cstheme="minorBidi"/>
              <w:noProof/>
              <w:szCs w:val="22"/>
            </w:rPr>
          </w:pPr>
          <w:hyperlink w:anchor="_Toc67318431" w:history="1">
            <w:r w:rsidR="004461B4">
              <w:rPr>
                <w:rStyle w:val="ac"/>
                <w:noProof/>
              </w:rPr>
              <w:t>5</w:t>
            </w:r>
            <w:r w:rsidR="004461B4">
              <w:rPr>
                <w:rStyle w:val="ac"/>
                <w:rFonts w:hint="eastAsia"/>
                <w:noProof/>
              </w:rPr>
              <w:t>试验条件和参数</w:t>
            </w:r>
            <w:r w:rsidR="004461B4">
              <w:rPr>
                <w:noProof/>
              </w:rPr>
              <w:tab/>
            </w:r>
            <w:r w:rsidR="004461B4">
              <w:rPr>
                <w:noProof/>
              </w:rPr>
              <w:fldChar w:fldCharType="begin"/>
            </w:r>
            <w:r w:rsidR="004461B4">
              <w:rPr>
                <w:noProof/>
              </w:rPr>
              <w:instrText xml:space="preserve"> PAGEREF _Toc67318431 \h </w:instrText>
            </w:r>
            <w:r w:rsidR="004461B4">
              <w:rPr>
                <w:noProof/>
              </w:rPr>
            </w:r>
            <w:r w:rsidR="004461B4">
              <w:rPr>
                <w:noProof/>
              </w:rPr>
              <w:fldChar w:fldCharType="separate"/>
            </w:r>
            <w:r w:rsidR="001419CB">
              <w:rPr>
                <w:noProof/>
              </w:rPr>
              <w:t>10</w:t>
            </w:r>
            <w:r w:rsidR="004461B4">
              <w:rPr>
                <w:noProof/>
              </w:rPr>
              <w:fldChar w:fldCharType="end"/>
            </w:r>
          </w:hyperlink>
        </w:p>
        <w:p w:rsidR="004C5C75" w:rsidRDefault="00F01B7F">
          <w:pPr>
            <w:pStyle w:val="10"/>
            <w:tabs>
              <w:tab w:val="right" w:leader="dot" w:pos="8296"/>
            </w:tabs>
            <w:rPr>
              <w:rFonts w:asciiTheme="minorHAnsi" w:eastAsiaTheme="minorEastAsia" w:hAnsiTheme="minorHAnsi" w:cstheme="minorBidi"/>
              <w:noProof/>
              <w:szCs w:val="22"/>
            </w:rPr>
          </w:pPr>
          <w:hyperlink w:anchor="_Toc67318432" w:history="1">
            <w:r w:rsidR="004461B4">
              <w:rPr>
                <w:rStyle w:val="ac"/>
                <w:noProof/>
              </w:rPr>
              <w:t>6</w:t>
            </w:r>
            <w:r w:rsidR="004461B4">
              <w:rPr>
                <w:rStyle w:val="ac"/>
                <w:rFonts w:hint="eastAsia"/>
                <w:noProof/>
              </w:rPr>
              <w:t>先导式安全阀调试试验要求</w:t>
            </w:r>
            <w:r w:rsidR="004461B4">
              <w:rPr>
                <w:noProof/>
              </w:rPr>
              <w:tab/>
            </w:r>
            <w:r w:rsidR="004461B4">
              <w:rPr>
                <w:noProof/>
              </w:rPr>
              <w:fldChar w:fldCharType="begin"/>
            </w:r>
            <w:r w:rsidR="004461B4">
              <w:rPr>
                <w:noProof/>
              </w:rPr>
              <w:instrText xml:space="preserve"> PAGEREF _Toc67318432 \h </w:instrText>
            </w:r>
            <w:r w:rsidR="004461B4">
              <w:rPr>
                <w:noProof/>
              </w:rPr>
            </w:r>
            <w:r w:rsidR="004461B4">
              <w:rPr>
                <w:noProof/>
              </w:rPr>
              <w:fldChar w:fldCharType="separate"/>
            </w:r>
            <w:r w:rsidR="001419CB">
              <w:rPr>
                <w:noProof/>
              </w:rPr>
              <w:t>11</w:t>
            </w:r>
            <w:r w:rsidR="004461B4">
              <w:rPr>
                <w:noProof/>
              </w:rPr>
              <w:fldChar w:fldCharType="end"/>
            </w:r>
          </w:hyperlink>
        </w:p>
        <w:p w:rsidR="004C5C75" w:rsidRDefault="00F01B7F">
          <w:pPr>
            <w:pStyle w:val="10"/>
            <w:tabs>
              <w:tab w:val="right" w:leader="dot" w:pos="8296"/>
            </w:tabs>
            <w:rPr>
              <w:rFonts w:asciiTheme="minorHAnsi" w:eastAsiaTheme="minorEastAsia" w:hAnsiTheme="minorHAnsi" w:cstheme="minorBidi"/>
              <w:noProof/>
              <w:szCs w:val="22"/>
            </w:rPr>
          </w:pPr>
          <w:hyperlink w:anchor="_Toc67318433" w:history="1">
            <w:r w:rsidR="004461B4">
              <w:rPr>
                <w:rStyle w:val="ac"/>
                <w:noProof/>
              </w:rPr>
              <w:t>7</w:t>
            </w:r>
            <w:r w:rsidR="004461B4">
              <w:rPr>
                <w:rStyle w:val="ac"/>
                <w:rFonts w:hint="eastAsia"/>
                <w:noProof/>
              </w:rPr>
              <w:t>电磁、电动导阀调试要求</w:t>
            </w:r>
            <w:r w:rsidR="004461B4">
              <w:rPr>
                <w:noProof/>
              </w:rPr>
              <w:tab/>
            </w:r>
            <w:r w:rsidR="004461B4">
              <w:rPr>
                <w:noProof/>
              </w:rPr>
              <w:fldChar w:fldCharType="begin"/>
            </w:r>
            <w:r w:rsidR="004461B4">
              <w:rPr>
                <w:noProof/>
              </w:rPr>
              <w:instrText xml:space="preserve"> PAGEREF _Toc67318433 \h </w:instrText>
            </w:r>
            <w:r w:rsidR="004461B4">
              <w:rPr>
                <w:noProof/>
              </w:rPr>
            </w:r>
            <w:r w:rsidR="004461B4">
              <w:rPr>
                <w:noProof/>
              </w:rPr>
              <w:fldChar w:fldCharType="separate"/>
            </w:r>
            <w:r w:rsidR="001419CB">
              <w:rPr>
                <w:noProof/>
              </w:rPr>
              <w:t>13</w:t>
            </w:r>
            <w:r w:rsidR="004461B4">
              <w:rPr>
                <w:noProof/>
              </w:rPr>
              <w:fldChar w:fldCharType="end"/>
            </w:r>
          </w:hyperlink>
        </w:p>
        <w:p w:rsidR="004C5C75" w:rsidRPr="00213543" w:rsidRDefault="00F01B7F">
          <w:pPr>
            <w:pStyle w:val="10"/>
            <w:tabs>
              <w:tab w:val="right" w:leader="dot" w:pos="8296"/>
            </w:tabs>
            <w:rPr>
              <w:rFonts w:ascii="宋体" w:hAnsi="宋体" w:cstheme="minorBidi"/>
              <w:noProof/>
              <w:szCs w:val="22"/>
            </w:rPr>
          </w:pPr>
          <w:hyperlink w:anchor="_Toc67318434" w:history="1">
            <w:r w:rsidR="004461B4">
              <w:rPr>
                <w:rStyle w:val="ac"/>
                <w:noProof/>
              </w:rPr>
              <w:t>8</w:t>
            </w:r>
            <w:r w:rsidR="004461B4">
              <w:rPr>
                <w:rStyle w:val="ac"/>
                <w:rFonts w:hint="eastAsia"/>
                <w:noProof/>
              </w:rPr>
              <w:t>验收要求</w:t>
            </w:r>
            <w:r w:rsidR="004461B4">
              <w:rPr>
                <w:noProof/>
              </w:rPr>
              <w:tab/>
            </w:r>
            <w:r w:rsidR="004461B4">
              <w:rPr>
                <w:noProof/>
              </w:rPr>
              <w:fldChar w:fldCharType="begin"/>
            </w:r>
            <w:r w:rsidR="004461B4">
              <w:rPr>
                <w:noProof/>
              </w:rPr>
              <w:instrText xml:space="preserve"> PAGEREF _Toc67318434 \h </w:instrText>
            </w:r>
            <w:r w:rsidR="004461B4">
              <w:rPr>
                <w:noProof/>
              </w:rPr>
            </w:r>
            <w:r w:rsidR="004461B4">
              <w:rPr>
                <w:noProof/>
              </w:rPr>
              <w:fldChar w:fldCharType="separate"/>
            </w:r>
            <w:r w:rsidR="001419CB">
              <w:rPr>
                <w:noProof/>
              </w:rPr>
              <w:t>15</w:t>
            </w:r>
            <w:r w:rsidR="004461B4">
              <w:rPr>
                <w:noProof/>
              </w:rPr>
              <w:fldChar w:fldCharType="end"/>
            </w:r>
          </w:hyperlink>
        </w:p>
        <w:p w:rsidR="004C5C75" w:rsidRDefault="004461B4">
          <w:r>
            <w:rPr>
              <w:b/>
              <w:bCs/>
              <w:lang w:val="zh-CN"/>
            </w:rPr>
            <w:fldChar w:fldCharType="end"/>
          </w:r>
        </w:p>
      </w:sdtContent>
    </w:sdt>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jc w:val="left"/>
        <w:rPr>
          <w:sz w:val="24"/>
        </w:rPr>
      </w:pPr>
    </w:p>
    <w:p w:rsidR="004C5C75" w:rsidRDefault="004C5C75">
      <w:pPr>
        <w:spacing w:line="360" w:lineRule="auto"/>
        <w:jc w:val="center"/>
        <w:rPr>
          <w:sz w:val="28"/>
          <w:szCs w:val="28"/>
        </w:rPr>
      </w:pPr>
    </w:p>
    <w:p w:rsidR="004C5C75" w:rsidRDefault="004461B4">
      <w:pPr>
        <w:widowControl/>
        <w:spacing w:line="360" w:lineRule="auto"/>
        <w:jc w:val="left"/>
        <w:rPr>
          <w:sz w:val="28"/>
          <w:szCs w:val="28"/>
        </w:rPr>
      </w:pPr>
      <w:r>
        <w:rPr>
          <w:sz w:val="28"/>
          <w:szCs w:val="28"/>
        </w:rPr>
        <w:br w:type="page"/>
      </w:r>
    </w:p>
    <w:p w:rsidR="004C5C75" w:rsidRPr="00213543" w:rsidRDefault="004461B4">
      <w:pPr>
        <w:spacing w:line="360" w:lineRule="auto"/>
        <w:jc w:val="center"/>
        <w:rPr>
          <w:rFonts w:ascii="黑体" w:eastAsia="黑体" w:hAnsi="黑体"/>
          <w:sz w:val="32"/>
          <w:szCs w:val="32"/>
        </w:rPr>
      </w:pPr>
      <w:r w:rsidRPr="00213543">
        <w:rPr>
          <w:rFonts w:ascii="黑体" w:eastAsia="黑体" w:hAnsi="黑体" w:hint="eastAsia"/>
          <w:sz w:val="32"/>
          <w:szCs w:val="32"/>
        </w:rPr>
        <w:lastRenderedPageBreak/>
        <w:t>前   言</w:t>
      </w:r>
    </w:p>
    <w:p w:rsidR="004C5C75" w:rsidRPr="008B2065" w:rsidRDefault="004461B4" w:rsidP="008B2065">
      <w:pPr>
        <w:spacing w:line="360" w:lineRule="auto"/>
        <w:ind w:firstLineChars="200" w:firstLine="420"/>
        <w:jc w:val="left"/>
        <w:rPr>
          <w:rFonts w:ascii="宋体" w:hAnsi="宋体"/>
          <w:szCs w:val="21"/>
        </w:rPr>
      </w:pPr>
      <w:r w:rsidRPr="008B2065">
        <w:rPr>
          <w:rFonts w:ascii="宋体" w:hAnsi="宋体" w:hint="eastAsia"/>
          <w:szCs w:val="21"/>
        </w:rPr>
        <w:t>本文件按照</w:t>
      </w:r>
      <w:r w:rsidR="00AE6B67" w:rsidRPr="008B2065">
        <w:rPr>
          <w:rFonts w:ascii="宋体" w:hAnsi="宋体" w:hint="eastAsia"/>
          <w:szCs w:val="21"/>
        </w:rPr>
        <w:t>GB/</w:t>
      </w:r>
      <w:r w:rsidRPr="008B2065">
        <w:rPr>
          <w:rFonts w:ascii="宋体" w:hAnsi="宋体" w:hint="eastAsia"/>
          <w:szCs w:val="21"/>
        </w:rPr>
        <w:t>T 1.1-2020</w:t>
      </w:r>
      <w:r w:rsidR="00AE6B67" w:rsidRPr="008B2065">
        <w:rPr>
          <w:rFonts w:ascii="宋体" w:hAnsi="宋体" w:hint="eastAsia"/>
          <w:szCs w:val="21"/>
        </w:rPr>
        <w:t>《</w:t>
      </w:r>
      <w:r w:rsidR="008B2065" w:rsidRPr="008B2065">
        <w:rPr>
          <w:rFonts w:ascii="宋体" w:hAnsi="宋体" w:hint="eastAsia"/>
          <w:szCs w:val="21"/>
        </w:rPr>
        <w:t>标准化工作导则 第1部分：标准化文件的结构和起草规则</w:t>
      </w:r>
      <w:r w:rsidR="00AE6B67" w:rsidRPr="008B2065">
        <w:rPr>
          <w:rFonts w:ascii="宋体" w:hAnsi="宋体" w:hint="eastAsia"/>
          <w:szCs w:val="21"/>
        </w:rPr>
        <w:t>》</w:t>
      </w:r>
      <w:r w:rsidR="008B2065" w:rsidRPr="008B2065">
        <w:rPr>
          <w:rFonts w:ascii="宋体" w:hAnsi="宋体" w:hint="eastAsia"/>
          <w:szCs w:val="21"/>
        </w:rPr>
        <w:t>的规定</w:t>
      </w:r>
      <w:r w:rsidRPr="008B2065">
        <w:rPr>
          <w:rFonts w:ascii="宋体" w:hAnsi="宋体" w:hint="eastAsia"/>
          <w:szCs w:val="21"/>
        </w:rPr>
        <w:t>起草。</w:t>
      </w:r>
    </w:p>
    <w:p w:rsidR="004C5C75" w:rsidRPr="008B2065" w:rsidRDefault="004461B4" w:rsidP="008B2065">
      <w:pPr>
        <w:spacing w:line="360" w:lineRule="auto"/>
        <w:ind w:firstLineChars="200" w:firstLine="420"/>
        <w:jc w:val="left"/>
        <w:rPr>
          <w:rFonts w:ascii="宋体" w:hAnsi="宋体"/>
          <w:szCs w:val="21"/>
        </w:rPr>
      </w:pPr>
      <w:r w:rsidRPr="008B2065">
        <w:rPr>
          <w:rFonts w:ascii="宋体" w:hAnsi="宋体" w:hint="eastAsia"/>
          <w:szCs w:val="21"/>
        </w:rPr>
        <w:t>本文件由江苏核电有限公司提出。</w:t>
      </w:r>
    </w:p>
    <w:p w:rsidR="004C5C75" w:rsidRPr="008B2065" w:rsidRDefault="004461B4" w:rsidP="008B2065">
      <w:pPr>
        <w:spacing w:line="360" w:lineRule="auto"/>
        <w:ind w:firstLineChars="200" w:firstLine="420"/>
        <w:jc w:val="left"/>
        <w:rPr>
          <w:rFonts w:ascii="宋体" w:hAnsi="宋体"/>
          <w:szCs w:val="21"/>
        </w:rPr>
      </w:pPr>
      <w:r w:rsidRPr="008B2065">
        <w:rPr>
          <w:rFonts w:ascii="宋体" w:hAnsi="宋体" w:hint="eastAsia"/>
          <w:szCs w:val="21"/>
        </w:rPr>
        <w:t>本文件由中国核能行业协会归口。</w:t>
      </w:r>
    </w:p>
    <w:p w:rsidR="004C5C75" w:rsidRPr="008B2065" w:rsidRDefault="004461B4" w:rsidP="008B2065">
      <w:pPr>
        <w:spacing w:line="360" w:lineRule="auto"/>
        <w:ind w:firstLineChars="200" w:firstLine="420"/>
        <w:jc w:val="left"/>
        <w:rPr>
          <w:rFonts w:ascii="宋体" w:hAnsi="宋体"/>
          <w:szCs w:val="21"/>
        </w:rPr>
      </w:pPr>
      <w:r w:rsidRPr="008B2065">
        <w:rPr>
          <w:rFonts w:ascii="宋体" w:hAnsi="宋体" w:hint="eastAsia"/>
          <w:szCs w:val="21"/>
        </w:rPr>
        <w:t>本文件起草单位：江苏核电有限公司。</w:t>
      </w:r>
    </w:p>
    <w:p w:rsidR="004C5C75" w:rsidRPr="00213543" w:rsidRDefault="004461B4" w:rsidP="008B2065">
      <w:pPr>
        <w:spacing w:line="360" w:lineRule="auto"/>
        <w:ind w:firstLineChars="200" w:firstLine="420"/>
        <w:jc w:val="left"/>
        <w:rPr>
          <w:rFonts w:ascii="宋体" w:hAnsi="宋体"/>
          <w:szCs w:val="21"/>
        </w:rPr>
      </w:pPr>
      <w:r w:rsidRPr="008B2065">
        <w:rPr>
          <w:rFonts w:ascii="宋体" w:hAnsi="宋体" w:hint="eastAsia"/>
          <w:szCs w:val="21"/>
        </w:rPr>
        <w:t>本文件</w:t>
      </w:r>
      <w:r w:rsidRPr="00213543">
        <w:rPr>
          <w:rFonts w:ascii="宋体" w:hAnsi="宋体" w:hint="eastAsia"/>
          <w:szCs w:val="21"/>
        </w:rPr>
        <w:t>主要起草人：张晓峰</w:t>
      </w:r>
      <w:r w:rsidR="008B2065">
        <w:rPr>
          <w:rFonts w:ascii="宋体" w:hAnsi="宋体" w:hint="eastAsia"/>
          <w:szCs w:val="21"/>
        </w:rPr>
        <w:t>、</w:t>
      </w:r>
      <w:r w:rsidRPr="00213543">
        <w:rPr>
          <w:rFonts w:ascii="宋体" w:hAnsi="宋体" w:hint="eastAsia"/>
          <w:szCs w:val="21"/>
        </w:rPr>
        <w:t>王巍</w:t>
      </w:r>
      <w:r w:rsidR="008B2065">
        <w:rPr>
          <w:rFonts w:ascii="宋体" w:hAnsi="宋体" w:hint="eastAsia"/>
          <w:szCs w:val="21"/>
        </w:rPr>
        <w:t>、</w:t>
      </w:r>
      <w:r w:rsidRPr="00213543">
        <w:rPr>
          <w:rFonts w:ascii="宋体" w:hAnsi="宋体"/>
          <w:szCs w:val="21"/>
        </w:rPr>
        <w:t>姚伟奇</w:t>
      </w:r>
      <w:r w:rsidR="008B2065">
        <w:rPr>
          <w:rFonts w:ascii="宋体" w:hAnsi="宋体" w:hint="eastAsia"/>
          <w:szCs w:val="21"/>
        </w:rPr>
        <w:t>、</w:t>
      </w:r>
      <w:r w:rsidRPr="00213543">
        <w:rPr>
          <w:rFonts w:ascii="宋体" w:hAnsi="宋体"/>
          <w:szCs w:val="21"/>
        </w:rPr>
        <w:t>张瑞</w:t>
      </w:r>
      <w:r w:rsidR="008B2065">
        <w:rPr>
          <w:rFonts w:ascii="宋体" w:hAnsi="宋体" w:hint="eastAsia"/>
          <w:szCs w:val="21"/>
        </w:rPr>
        <w:t>、</w:t>
      </w:r>
      <w:r w:rsidRPr="00213543">
        <w:rPr>
          <w:rFonts w:ascii="宋体" w:hAnsi="宋体" w:hint="eastAsia"/>
          <w:szCs w:val="21"/>
        </w:rPr>
        <w:t>卞光宇</w:t>
      </w:r>
      <w:r w:rsidR="008B2065">
        <w:rPr>
          <w:rFonts w:ascii="宋体" w:hAnsi="宋体" w:hint="eastAsia"/>
          <w:szCs w:val="21"/>
        </w:rPr>
        <w:t>、</w:t>
      </w:r>
      <w:r w:rsidRPr="00213543">
        <w:rPr>
          <w:rFonts w:ascii="宋体" w:hAnsi="宋体" w:hint="eastAsia"/>
          <w:szCs w:val="21"/>
        </w:rPr>
        <w:t>王禹臻</w:t>
      </w:r>
      <w:r w:rsidR="008B2065">
        <w:rPr>
          <w:rFonts w:ascii="宋体" w:hAnsi="宋体" w:hint="eastAsia"/>
          <w:szCs w:val="21"/>
        </w:rPr>
        <w:t>、</w:t>
      </w:r>
      <w:r w:rsidRPr="00213543">
        <w:rPr>
          <w:rFonts w:ascii="宋体" w:hAnsi="宋体" w:hint="eastAsia"/>
          <w:szCs w:val="21"/>
        </w:rPr>
        <w:t>何璨祯</w:t>
      </w:r>
      <w:r w:rsidR="008B2065">
        <w:rPr>
          <w:rFonts w:ascii="宋体" w:hAnsi="宋体" w:hint="eastAsia"/>
          <w:szCs w:val="21"/>
        </w:rPr>
        <w:t>、</w:t>
      </w:r>
      <w:r w:rsidRPr="00213543">
        <w:rPr>
          <w:rFonts w:ascii="宋体" w:hAnsi="宋体" w:hint="eastAsia"/>
          <w:szCs w:val="21"/>
        </w:rPr>
        <w:t>焦添</w:t>
      </w:r>
      <w:r w:rsidR="008B2065">
        <w:rPr>
          <w:rFonts w:ascii="宋体" w:hAnsi="宋体" w:hint="eastAsia"/>
          <w:szCs w:val="21"/>
        </w:rPr>
        <w:t>、</w:t>
      </w:r>
      <w:r w:rsidRPr="00213543">
        <w:rPr>
          <w:rFonts w:ascii="宋体" w:hAnsi="宋体" w:hint="eastAsia"/>
          <w:szCs w:val="21"/>
        </w:rPr>
        <w:t>马余祥</w:t>
      </w:r>
      <w:r w:rsidR="008B2065">
        <w:rPr>
          <w:rFonts w:ascii="宋体" w:hAnsi="宋体" w:hint="eastAsia"/>
          <w:szCs w:val="21"/>
        </w:rPr>
        <w:t>。</w:t>
      </w: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C5C75">
      <w:pPr>
        <w:spacing w:line="360" w:lineRule="auto"/>
        <w:jc w:val="left"/>
        <w:rPr>
          <w:sz w:val="24"/>
        </w:rPr>
      </w:pPr>
    </w:p>
    <w:p w:rsidR="004C5C75" w:rsidRDefault="004461B4">
      <w:pPr>
        <w:widowControl/>
        <w:spacing w:line="360" w:lineRule="auto"/>
        <w:jc w:val="left"/>
        <w:rPr>
          <w:sz w:val="24"/>
        </w:rPr>
      </w:pPr>
      <w:r>
        <w:rPr>
          <w:sz w:val="24"/>
        </w:rPr>
        <w:br w:type="page"/>
      </w:r>
    </w:p>
    <w:p w:rsidR="004C5C75" w:rsidRPr="00FF1E84" w:rsidRDefault="004461B4">
      <w:pPr>
        <w:widowControl/>
        <w:jc w:val="center"/>
        <w:rPr>
          <w:rFonts w:ascii="黑体" w:eastAsia="黑体" w:hAnsi="黑体"/>
          <w:sz w:val="32"/>
          <w:szCs w:val="32"/>
        </w:rPr>
      </w:pPr>
      <w:r w:rsidRPr="00FF1E84">
        <w:rPr>
          <w:rFonts w:ascii="黑体" w:eastAsia="黑体" w:hAnsi="黑体" w:hint="eastAsia"/>
          <w:sz w:val="32"/>
          <w:szCs w:val="32"/>
        </w:rPr>
        <w:lastRenderedPageBreak/>
        <w:t>引  言</w:t>
      </w:r>
    </w:p>
    <w:p w:rsidR="004C5C75" w:rsidRPr="00FF1E84" w:rsidRDefault="004461B4" w:rsidP="00FF1E84">
      <w:pPr>
        <w:spacing w:line="360" w:lineRule="auto"/>
        <w:ind w:firstLineChars="200" w:firstLine="420"/>
        <w:rPr>
          <w:szCs w:val="21"/>
        </w:rPr>
      </w:pPr>
      <w:r w:rsidRPr="00FF1E84">
        <w:rPr>
          <w:rFonts w:hint="eastAsia"/>
          <w:szCs w:val="21"/>
        </w:rPr>
        <w:t>压水堆核电厂通常使用先导式安全阀来保护重要的大口径系统管线，区别于直接作用式安全阀，先导式安全阀在先导</w:t>
      </w:r>
      <w:proofErr w:type="gramStart"/>
      <w:r w:rsidRPr="00FF1E84">
        <w:rPr>
          <w:rFonts w:hint="eastAsia"/>
          <w:szCs w:val="21"/>
        </w:rPr>
        <w:t>阀动作</w:t>
      </w:r>
      <w:proofErr w:type="gramEnd"/>
      <w:r w:rsidRPr="00FF1E84">
        <w:rPr>
          <w:rFonts w:hint="eastAsia"/>
          <w:szCs w:val="21"/>
        </w:rPr>
        <w:t>后将压力介质注入于（或者释放）主阀活塞上腔，使主阀活塞两面产生足够大的压力差而开启（关闭）。由此可见，先导式安全阀的可靠性取决于主阀和</w:t>
      </w:r>
      <w:proofErr w:type="gramStart"/>
      <w:r w:rsidRPr="00FF1E84">
        <w:rPr>
          <w:rFonts w:hint="eastAsia"/>
          <w:szCs w:val="21"/>
        </w:rPr>
        <w:t>导阀</w:t>
      </w:r>
      <w:proofErr w:type="gramEnd"/>
      <w:r w:rsidRPr="00FF1E84">
        <w:rPr>
          <w:rFonts w:hint="eastAsia"/>
          <w:szCs w:val="21"/>
        </w:rPr>
        <w:t>各自的动作可靠性。所以，机组在役前必须要针对先导式安全阀</w:t>
      </w:r>
      <w:proofErr w:type="gramStart"/>
      <w:r w:rsidRPr="00FF1E84">
        <w:rPr>
          <w:rFonts w:hint="eastAsia"/>
          <w:szCs w:val="21"/>
        </w:rPr>
        <w:t>的导阀和</w:t>
      </w:r>
      <w:proofErr w:type="gramEnd"/>
      <w:r w:rsidRPr="00FF1E84">
        <w:rPr>
          <w:rFonts w:hint="eastAsia"/>
          <w:szCs w:val="21"/>
        </w:rPr>
        <w:t>主阀整体联动过程进行验证和调试。</w:t>
      </w:r>
    </w:p>
    <w:p w:rsidR="004C5C75" w:rsidRPr="00FF1E84" w:rsidRDefault="004461B4" w:rsidP="00FF1E84">
      <w:pPr>
        <w:spacing w:line="360" w:lineRule="auto"/>
        <w:ind w:firstLineChars="200" w:firstLine="420"/>
        <w:rPr>
          <w:szCs w:val="21"/>
        </w:rPr>
      </w:pPr>
      <w:r w:rsidRPr="00FF1E84">
        <w:rPr>
          <w:rFonts w:hint="eastAsia"/>
          <w:szCs w:val="21"/>
        </w:rPr>
        <w:t>但是，现有的先导式安全阀种类繁多，</w:t>
      </w:r>
      <w:proofErr w:type="gramStart"/>
      <w:r w:rsidRPr="00FF1E84">
        <w:rPr>
          <w:rFonts w:hint="eastAsia"/>
          <w:szCs w:val="21"/>
        </w:rPr>
        <w:t>导阀驱动</w:t>
      </w:r>
      <w:proofErr w:type="gramEnd"/>
      <w:r w:rsidRPr="00FF1E84">
        <w:rPr>
          <w:rFonts w:hint="eastAsia"/>
          <w:szCs w:val="21"/>
        </w:rPr>
        <w:t>方式各异，没有一种通用的流程能覆盖并指导绝大多数先导式安全阀调试。制定一种用于核电厂先导式安全阀调试的导则，用来规范先导式安全阀的调试活动显得尤为必要。</w:t>
      </w:r>
    </w:p>
    <w:p w:rsidR="004C5C75" w:rsidRPr="00FF1E84" w:rsidRDefault="004461B4" w:rsidP="00FF1E84">
      <w:pPr>
        <w:spacing w:line="360" w:lineRule="auto"/>
        <w:ind w:firstLineChars="200" w:firstLine="420"/>
        <w:jc w:val="left"/>
        <w:rPr>
          <w:b/>
          <w:szCs w:val="21"/>
        </w:rPr>
      </w:pPr>
      <w:r w:rsidRPr="00FF1E84">
        <w:rPr>
          <w:rFonts w:hint="eastAsia"/>
          <w:szCs w:val="21"/>
        </w:rPr>
        <w:t>在上级单位的大力帮助下，江苏核电联合有关专家编写了压水堆核电厂先导式安全阀调试技术导则，本导则在明确调试项目，规范调试方法，厘清验收准则等方面进行了规定和说明，对提高先导式安全阀试验效率以及安全阀设计功能验证等方面都具有实际的指导意义。</w:t>
      </w:r>
    </w:p>
    <w:p w:rsidR="004C5C75" w:rsidRDefault="004C5C75">
      <w:pPr>
        <w:spacing w:line="360" w:lineRule="auto"/>
        <w:ind w:firstLineChars="200" w:firstLine="480"/>
        <w:rPr>
          <w:sz w:val="24"/>
        </w:rPr>
      </w:pPr>
    </w:p>
    <w:p w:rsidR="004C5C75" w:rsidRDefault="004461B4">
      <w:pPr>
        <w:widowControl/>
        <w:jc w:val="left"/>
        <w:rPr>
          <w:sz w:val="24"/>
        </w:rPr>
      </w:pPr>
      <w:r>
        <w:rPr>
          <w:sz w:val="24"/>
        </w:rPr>
        <w:br w:type="page"/>
      </w:r>
    </w:p>
    <w:p w:rsidR="004C5C75" w:rsidRPr="00FF1E84" w:rsidRDefault="004461B4">
      <w:pPr>
        <w:spacing w:beforeLines="50" w:before="156" w:line="360" w:lineRule="auto"/>
        <w:jc w:val="center"/>
        <w:rPr>
          <w:rFonts w:ascii="黑体" w:eastAsia="黑体" w:hAnsi="黑体"/>
          <w:b/>
          <w:sz w:val="32"/>
          <w:szCs w:val="32"/>
        </w:rPr>
      </w:pPr>
      <w:r w:rsidRPr="00FF1E84">
        <w:rPr>
          <w:rFonts w:ascii="黑体" w:eastAsia="黑体" w:hAnsi="黑体" w:hint="eastAsia"/>
          <w:b/>
          <w:sz w:val="32"/>
          <w:szCs w:val="32"/>
        </w:rPr>
        <w:lastRenderedPageBreak/>
        <w:t>压水堆核电厂先导式安全阀调试技术导则</w:t>
      </w:r>
    </w:p>
    <w:p w:rsidR="004C5C75" w:rsidRPr="00FF1E84" w:rsidRDefault="004461B4">
      <w:pPr>
        <w:pStyle w:val="1"/>
        <w:rPr>
          <w:rFonts w:ascii="黑体" w:eastAsia="黑体" w:hAnsi="黑体"/>
          <w:b w:val="0"/>
          <w:sz w:val="21"/>
          <w:szCs w:val="21"/>
        </w:rPr>
      </w:pPr>
      <w:bookmarkStart w:id="14" w:name="_Toc67318427"/>
      <w:r w:rsidRPr="00FF1E84">
        <w:rPr>
          <w:rFonts w:ascii="黑体" w:eastAsia="黑体" w:hAnsi="黑体"/>
          <w:sz w:val="21"/>
          <w:szCs w:val="21"/>
        </w:rPr>
        <w:t xml:space="preserve">1 </w:t>
      </w:r>
      <w:r w:rsidRPr="00FF1E84">
        <w:rPr>
          <w:rFonts w:ascii="黑体" w:eastAsia="黑体" w:hAnsi="黑体" w:hint="eastAsia"/>
          <w:sz w:val="21"/>
          <w:szCs w:val="21"/>
        </w:rPr>
        <w:t>范围</w:t>
      </w:r>
      <w:bookmarkEnd w:id="14"/>
    </w:p>
    <w:p w:rsidR="004C5C75" w:rsidRPr="008B2065" w:rsidRDefault="004461B4" w:rsidP="00FF1E84">
      <w:pPr>
        <w:pStyle w:val="ad"/>
        <w:spacing w:line="360" w:lineRule="auto"/>
        <w:rPr>
          <w:rFonts w:hAnsi="宋体"/>
          <w:szCs w:val="21"/>
        </w:rPr>
      </w:pPr>
      <w:r w:rsidRPr="008B2065">
        <w:rPr>
          <w:rFonts w:hAnsi="宋体" w:hint="eastAsia"/>
          <w:szCs w:val="21"/>
        </w:rPr>
        <w:t>本技术导则适用于安装在压水堆核电厂一、二回路、安全系统、给水系统、蒸汽等系统上，或安装在稳压器、安注箱、汽水分离再热器、除氧器等重要设备上，实现压水堆核电厂重要安全功能的先导式安全阀。</w:t>
      </w:r>
    </w:p>
    <w:p w:rsidR="004C5C75" w:rsidRPr="00FF1E84" w:rsidRDefault="004461B4">
      <w:pPr>
        <w:pStyle w:val="1"/>
        <w:rPr>
          <w:rFonts w:ascii="黑体" w:eastAsia="黑体" w:hAnsi="黑体"/>
          <w:b w:val="0"/>
          <w:sz w:val="21"/>
          <w:szCs w:val="21"/>
        </w:rPr>
      </w:pPr>
      <w:bookmarkStart w:id="15" w:name="_Toc67318428"/>
      <w:r w:rsidRPr="00FF1E84">
        <w:rPr>
          <w:rFonts w:ascii="黑体" w:eastAsia="黑体" w:hAnsi="黑体"/>
          <w:sz w:val="21"/>
          <w:szCs w:val="21"/>
        </w:rPr>
        <w:t xml:space="preserve">2 </w:t>
      </w:r>
      <w:r w:rsidRPr="00FF1E84">
        <w:rPr>
          <w:rFonts w:ascii="黑体" w:eastAsia="黑体" w:hAnsi="黑体" w:hint="eastAsia"/>
          <w:sz w:val="21"/>
          <w:szCs w:val="21"/>
        </w:rPr>
        <w:t>规范性引用文件</w:t>
      </w:r>
      <w:bookmarkEnd w:id="15"/>
    </w:p>
    <w:p w:rsidR="004C5C75" w:rsidRPr="008B2065" w:rsidRDefault="004461B4" w:rsidP="00FF1E84">
      <w:pPr>
        <w:pStyle w:val="ad"/>
        <w:spacing w:line="360" w:lineRule="auto"/>
        <w:rPr>
          <w:rFonts w:hAnsi="宋体"/>
          <w:szCs w:val="21"/>
        </w:rPr>
      </w:pPr>
      <w:r w:rsidRPr="008B2065">
        <w:rPr>
          <w:rFonts w:hAnsi="宋体" w:hint="eastAsia"/>
          <w:szCs w:val="21"/>
        </w:rPr>
        <w:t>下列文件通过本技术导则的引用而成为本技术导则的条款。凡是注日期的引用文件，仅注日期的版本适用于本文件。凡是不注日期的引用文件，其最新版本（包括所有的修改单）适用于文件。</w:t>
      </w:r>
    </w:p>
    <w:p w:rsidR="004C5C75" w:rsidRPr="008B2065" w:rsidRDefault="004461B4" w:rsidP="00FF1E84">
      <w:pPr>
        <w:pStyle w:val="ad"/>
        <w:spacing w:line="360" w:lineRule="auto"/>
        <w:rPr>
          <w:rFonts w:hAnsi="宋体"/>
          <w:szCs w:val="21"/>
        </w:rPr>
      </w:pPr>
      <w:r w:rsidRPr="008B2065">
        <w:rPr>
          <w:rFonts w:hAnsi="宋体"/>
          <w:szCs w:val="21"/>
        </w:rPr>
        <w:t xml:space="preserve">GB/T 12241 </w:t>
      </w:r>
      <w:r w:rsidRPr="008B2065">
        <w:rPr>
          <w:rFonts w:hAnsi="宋体" w:hint="eastAsia"/>
          <w:szCs w:val="21"/>
        </w:rPr>
        <w:t>安全阀</w:t>
      </w:r>
      <w:r w:rsidRPr="008B2065">
        <w:rPr>
          <w:rFonts w:hAnsi="宋体"/>
          <w:szCs w:val="21"/>
        </w:rPr>
        <w:t xml:space="preserve"> </w:t>
      </w:r>
      <w:r w:rsidRPr="008B2065">
        <w:rPr>
          <w:rFonts w:hAnsi="宋体" w:hint="eastAsia"/>
          <w:szCs w:val="21"/>
        </w:rPr>
        <w:t>一般要求</w:t>
      </w:r>
    </w:p>
    <w:p w:rsidR="004C5C75" w:rsidRPr="008B2065" w:rsidRDefault="004461B4" w:rsidP="00FF1E84">
      <w:pPr>
        <w:pStyle w:val="ad"/>
        <w:spacing w:line="360" w:lineRule="auto"/>
        <w:rPr>
          <w:rFonts w:hAnsi="宋体"/>
          <w:szCs w:val="21"/>
        </w:rPr>
      </w:pPr>
      <w:r w:rsidRPr="008B2065">
        <w:rPr>
          <w:rFonts w:hAnsi="宋体"/>
          <w:szCs w:val="21"/>
        </w:rPr>
        <w:t xml:space="preserve">GB/T 12242 </w:t>
      </w:r>
      <w:r w:rsidRPr="008B2065">
        <w:rPr>
          <w:rFonts w:hAnsi="宋体" w:hint="eastAsia"/>
          <w:szCs w:val="21"/>
        </w:rPr>
        <w:t>压力释放装置</w:t>
      </w:r>
      <w:r w:rsidRPr="008B2065">
        <w:rPr>
          <w:rFonts w:hAnsi="宋体"/>
          <w:szCs w:val="21"/>
        </w:rPr>
        <w:t xml:space="preserve"> </w:t>
      </w:r>
      <w:r w:rsidRPr="008B2065">
        <w:rPr>
          <w:rFonts w:hAnsi="宋体" w:hint="eastAsia"/>
          <w:szCs w:val="21"/>
        </w:rPr>
        <w:t>性能试验规范</w:t>
      </w:r>
    </w:p>
    <w:p w:rsidR="004C5C75" w:rsidRPr="008B2065" w:rsidRDefault="004461B4" w:rsidP="00FF1E84">
      <w:pPr>
        <w:pStyle w:val="ad"/>
        <w:spacing w:line="360" w:lineRule="auto"/>
        <w:rPr>
          <w:rFonts w:hAnsi="宋体"/>
          <w:szCs w:val="21"/>
        </w:rPr>
      </w:pPr>
      <w:r w:rsidRPr="008B2065">
        <w:rPr>
          <w:rFonts w:hAnsi="宋体"/>
          <w:szCs w:val="21"/>
        </w:rPr>
        <w:t xml:space="preserve">GB/T 12243 </w:t>
      </w:r>
      <w:r w:rsidRPr="008B2065">
        <w:rPr>
          <w:rFonts w:hAnsi="宋体" w:hint="eastAsia"/>
          <w:szCs w:val="21"/>
        </w:rPr>
        <w:t>弹簧直接载荷式安全阀</w:t>
      </w:r>
    </w:p>
    <w:p w:rsidR="004C5C75" w:rsidRPr="008B2065" w:rsidRDefault="004461B4" w:rsidP="00FF1E84">
      <w:pPr>
        <w:pStyle w:val="ad"/>
        <w:spacing w:line="360" w:lineRule="auto"/>
        <w:rPr>
          <w:rFonts w:hAnsi="宋体"/>
          <w:szCs w:val="21"/>
        </w:rPr>
      </w:pPr>
      <w:r w:rsidRPr="008B2065">
        <w:rPr>
          <w:rFonts w:hAnsi="宋体"/>
          <w:szCs w:val="21"/>
        </w:rPr>
        <w:t xml:space="preserve">GB/T 28778 </w:t>
      </w:r>
      <w:r w:rsidRPr="008B2065">
        <w:rPr>
          <w:rFonts w:hAnsi="宋体" w:hint="eastAsia"/>
          <w:szCs w:val="21"/>
        </w:rPr>
        <w:t>先导式安全阀</w:t>
      </w:r>
    </w:p>
    <w:p w:rsidR="004C5C75" w:rsidRPr="008B2065" w:rsidRDefault="004461B4" w:rsidP="00FF1E84">
      <w:pPr>
        <w:pStyle w:val="ad"/>
        <w:spacing w:line="360" w:lineRule="auto"/>
        <w:rPr>
          <w:rFonts w:hAnsi="宋体"/>
          <w:szCs w:val="21"/>
        </w:rPr>
      </w:pPr>
      <w:r w:rsidRPr="008B2065">
        <w:rPr>
          <w:rFonts w:hAnsi="宋体"/>
          <w:szCs w:val="21"/>
        </w:rPr>
        <w:t xml:space="preserve">TSG ZF001 </w:t>
      </w:r>
      <w:r w:rsidRPr="008B2065">
        <w:rPr>
          <w:rFonts w:hAnsi="宋体" w:hint="eastAsia"/>
          <w:szCs w:val="21"/>
        </w:rPr>
        <w:t>安全阀安全技术监察规程</w:t>
      </w:r>
    </w:p>
    <w:p w:rsidR="004C5C75" w:rsidRPr="008B2065" w:rsidRDefault="004461B4" w:rsidP="00FF1E84">
      <w:pPr>
        <w:pStyle w:val="ad"/>
        <w:spacing w:line="360" w:lineRule="auto"/>
        <w:rPr>
          <w:rFonts w:hAnsi="宋体"/>
          <w:szCs w:val="21"/>
        </w:rPr>
      </w:pPr>
      <w:r w:rsidRPr="008B2065">
        <w:rPr>
          <w:rFonts w:hAnsi="宋体"/>
          <w:szCs w:val="21"/>
        </w:rPr>
        <w:t xml:space="preserve">DL/T 959 </w:t>
      </w:r>
      <w:r w:rsidRPr="008B2065">
        <w:rPr>
          <w:rFonts w:hAnsi="宋体" w:hint="eastAsia"/>
          <w:szCs w:val="21"/>
        </w:rPr>
        <w:t>电站锅炉安全阀技术规程</w:t>
      </w:r>
    </w:p>
    <w:p w:rsidR="004C5C75" w:rsidRPr="008B2065" w:rsidRDefault="004461B4" w:rsidP="00FF1E84">
      <w:pPr>
        <w:pStyle w:val="ad"/>
        <w:spacing w:line="360" w:lineRule="auto"/>
        <w:rPr>
          <w:rFonts w:hAnsi="宋体"/>
          <w:szCs w:val="21"/>
        </w:rPr>
      </w:pPr>
      <w:r w:rsidRPr="008B2065">
        <w:rPr>
          <w:rFonts w:hAnsi="宋体"/>
          <w:szCs w:val="21"/>
        </w:rPr>
        <w:t xml:space="preserve">NB/T 20192 </w:t>
      </w:r>
      <w:r w:rsidRPr="008B2065">
        <w:rPr>
          <w:rFonts w:hAnsi="宋体" w:hint="eastAsia"/>
          <w:szCs w:val="21"/>
        </w:rPr>
        <w:t>压水堆核电厂先导式安全阀通用要求</w:t>
      </w:r>
    </w:p>
    <w:p w:rsidR="004C5C75" w:rsidRPr="00280381" w:rsidRDefault="004461B4">
      <w:pPr>
        <w:pStyle w:val="1"/>
        <w:rPr>
          <w:rFonts w:ascii="黑体" w:eastAsia="黑体" w:hAnsi="黑体"/>
          <w:b w:val="0"/>
          <w:sz w:val="21"/>
          <w:szCs w:val="21"/>
        </w:rPr>
      </w:pPr>
      <w:bookmarkStart w:id="16" w:name="_Toc67318429"/>
      <w:r w:rsidRPr="004E1805">
        <w:rPr>
          <w:sz w:val="24"/>
          <w:szCs w:val="24"/>
        </w:rPr>
        <w:t xml:space="preserve">3 </w:t>
      </w:r>
      <w:r w:rsidRPr="00280381">
        <w:rPr>
          <w:rFonts w:ascii="黑体" w:eastAsia="黑体" w:hAnsi="黑体" w:hint="eastAsia"/>
          <w:sz w:val="21"/>
          <w:szCs w:val="21"/>
        </w:rPr>
        <w:t>术语和定义</w:t>
      </w:r>
      <w:bookmarkEnd w:id="16"/>
    </w:p>
    <w:p w:rsidR="004C5C75" w:rsidRPr="008B2065" w:rsidRDefault="004461B4" w:rsidP="00280381">
      <w:pPr>
        <w:pStyle w:val="ad"/>
        <w:spacing w:line="360" w:lineRule="auto"/>
        <w:rPr>
          <w:rFonts w:hAnsi="宋体"/>
          <w:szCs w:val="21"/>
          <w:highlight w:val="yellow"/>
        </w:rPr>
      </w:pPr>
      <w:r w:rsidRPr="008B2065">
        <w:rPr>
          <w:rFonts w:hAnsi="宋体" w:hint="eastAsia"/>
          <w:szCs w:val="21"/>
        </w:rPr>
        <w:t>下列术语和定义适用于本技术导则。</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3.1</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先导式安全阀</w:t>
      </w:r>
      <w:r w:rsidRPr="00280381">
        <w:rPr>
          <w:rFonts w:ascii="黑体" w:eastAsia="黑体" w:hAnsi="黑体"/>
          <w:b/>
          <w:szCs w:val="21"/>
        </w:rPr>
        <w:t xml:space="preserve">  pilot operated safety valve</w:t>
      </w:r>
    </w:p>
    <w:p w:rsidR="004C5C75" w:rsidRPr="00280381" w:rsidRDefault="004461B4" w:rsidP="00280381">
      <w:pPr>
        <w:pStyle w:val="ad"/>
        <w:spacing w:line="360" w:lineRule="auto"/>
        <w:rPr>
          <w:rFonts w:hAnsi="宋体"/>
          <w:szCs w:val="21"/>
        </w:rPr>
      </w:pPr>
      <w:r w:rsidRPr="00280381">
        <w:rPr>
          <w:rFonts w:hAnsi="宋体" w:hint="eastAsia"/>
          <w:szCs w:val="21"/>
        </w:rPr>
        <w:t>一种由主阀和先导阀组成，依靠从先导阀排出（输入）介质来驱动或控制主阀动作的安全阀。</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lastRenderedPageBreak/>
        <w:t>3.</w:t>
      </w:r>
      <w:r w:rsidR="003C744C" w:rsidRPr="00280381">
        <w:rPr>
          <w:rFonts w:ascii="黑体" w:eastAsia="黑体" w:hAnsi="黑体" w:hint="eastAsia"/>
          <w:b/>
          <w:szCs w:val="21"/>
        </w:rPr>
        <w:t>1</w:t>
      </w:r>
      <w:r w:rsidRPr="00280381">
        <w:rPr>
          <w:rFonts w:ascii="黑体" w:eastAsia="黑体" w:hAnsi="黑体"/>
          <w:b/>
          <w:szCs w:val="21"/>
        </w:rPr>
        <w:t>.1</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主阀</w:t>
      </w:r>
      <w:r w:rsidRPr="00280381">
        <w:rPr>
          <w:rFonts w:ascii="黑体" w:eastAsia="黑体" w:hAnsi="黑体"/>
          <w:b/>
          <w:szCs w:val="21"/>
        </w:rPr>
        <w:t xml:space="preserve">  main valve</w:t>
      </w:r>
    </w:p>
    <w:p w:rsidR="004C5C75" w:rsidRPr="00280381" w:rsidRDefault="004461B4" w:rsidP="00280381">
      <w:pPr>
        <w:pStyle w:val="ad"/>
        <w:spacing w:line="360" w:lineRule="auto"/>
        <w:rPr>
          <w:rFonts w:hAnsi="宋体"/>
          <w:szCs w:val="21"/>
        </w:rPr>
      </w:pPr>
      <w:r w:rsidRPr="00280381">
        <w:rPr>
          <w:rFonts w:hAnsi="宋体" w:hint="eastAsia"/>
          <w:szCs w:val="21"/>
        </w:rPr>
        <w:t>一种具有不平衡活塞结构的自动阀门，它的动作由先导阀排出</w:t>
      </w:r>
      <w:r w:rsidR="00F825C5" w:rsidRPr="00280381">
        <w:rPr>
          <w:rFonts w:hAnsi="宋体" w:hint="eastAsia"/>
          <w:szCs w:val="21"/>
        </w:rPr>
        <w:t>（输入）</w:t>
      </w:r>
      <w:r w:rsidRPr="00280381">
        <w:rPr>
          <w:rFonts w:hAnsi="宋体" w:hint="eastAsia"/>
          <w:szCs w:val="21"/>
        </w:rPr>
        <w:t>介质来驱动或控制。</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1</w:t>
      </w:r>
      <w:r w:rsidRPr="00280381">
        <w:rPr>
          <w:rFonts w:ascii="黑体" w:eastAsia="黑体" w:hAnsi="黑体"/>
          <w:b/>
          <w:szCs w:val="21"/>
        </w:rPr>
        <w:t>.2</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先导阀</w:t>
      </w:r>
      <w:r w:rsidRPr="00280381">
        <w:rPr>
          <w:rFonts w:ascii="黑体" w:eastAsia="黑体" w:hAnsi="黑体"/>
          <w:b/>
          <w:szCs w:val="21"/>
        </w:rPr>
        <w:t xml:space="preserve">  pilot valve</w:t>
      </w:r>
    </w:p>
    <w:p w:rsidR="004C5C75" w:rsidRPr="00280381" w:rsidRDefault="004461B4" w:rsidP="00280381">
      <w:pPr>
        <w:pStyle w:val="ad"/>
        <w:spacing w:line="360" w:lineRule="auto"/>
        <w:rPr>
          <w:rFonts w:hAnsi="宋体"/>
          <w:szCs w:val="21"/>
        </w:rPr>
      </w:pPr>
      <w:r w:rsidRPr="00280381">
        <w:rPr>
          <w:rFonts w:hAnsi="宋体" w:hint="eastAsia"/>
          <w:szCs w:val="21"/>
        </w:rPr>
        <w:t>先导阀排出介质来驱动或控制主阀动作，它通过外部管道或内部孔道与主阀活塞的上腔或</w:t>
      </w:r>
      <w:proofErr w:type="gramStart"/>
      <w:r w:rsidRPr="00280381">
        <w:rPr>
          <w:rFonts w:hAnsi="宋体" w:hint="eastAsia"/>
          <w:szCs w:val="21"/>
        </w:rPr>
        <w:t>下腔相连接</w:t>
      </w:r>
      <w:proofErr w:type="gramEnd"/>
      <w:r w:rsidRPr="00280381">
        <w:rPr>
          <w:rFonts w:hAnsi="宋体" w:hint="eastAsia"/>
          <w:szCs w:val="21"/>
        </w:rPr>
        <w:t>。</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1</w:t>
      </w:r>
      <w:r w:rsidRPr="00280381">
        <w:rPr>
          <w:rFonts w:ascii="黑体" w:eastAsia="黑体" w:hAnsi="黑体"/>
          <w:b/>
          <w:szCs w:val="21"/>
        </w:rPr>
        <w:t>.2.1</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弹簧先导阀</w:t>
      </w:r>
      <w:r w:rsidRPr="00280381">
        <w:rPr>
          <w:rFonts w:ascii="黑体" w:eastAsia="黑体" w:hAnsi="黑体"/>
          <w:b/>
          <w:szCs w:val="21"/>
        </w:rPr>
        <w:t xml:space="preserve">  spring loaded pilot valve</w:t>
      </w:r>
    </w:p>
    <w:p w:rsidR="004C5C75" w:rsidRPr="00280381" w:rsidRDefault="004461B4" w:rsidP="00280381">
      <w:pPr>
        <w:pStyle w:val="ad"/>
        <w:spacing w:line="360" w:lineRule="auto"/>
        <w:rPr>
          <w:rFonts w:hAnsi="宋体"/>
          <w:szCs w:val="21"/>
        </w:rPr>
      </w:pPr>
      <w:r w:rsidRPr="00280381">
        <w:rPr>
          <w:rFonts w:hAnsi="宋体" w:hint="eastAsia"/>
          <w:szCs w:val="21"/>
        </w:rPr>
        <w:t>一般是一种小口径的弹簧直接载荷式安全阀，起到控制主阀动作的功能。</w:t>
      </w:r>
      <w:r w:rsidR="003C744C" w:rsidRPr="00280381">
        <w:rPr>
          <w:rFonts w:hAnsi="宋体" w:hint="eastAsia"/>
          <w:szCs w:val="21"/>
        </w:rPr>
        <w:t>在本</w:t>
      </w:r>
      <w:r w:rsidRPr="00280381">
        <w:rPr>
          <w:rFonts w:hAnsi="宋体" w:hint="eastAsia"/>
          <w:szCs w:val="21"/>
        </w:rPr>
        <w:t>份技术导则里我们认为，弹簧先导阀的整定压力即是</w:t>
      </w:r>
      <w:proofErr w:type="gramStart"/>
      <w:r w:rsidRPr="00280381">
        <w:rPr>
          <w:rFonts w:hAnsi="宋体" w:hint="eastAsia"/>
          <w:szCs w:val="21"/>
        </w:rPr>
        <w:t>先导阀式安全阀</w:t>
      </w:r>
      <w:proofErr w:type="gramEnd"/>
      <w:r w:rsidRPr="00280381">
        <w:rPr>
          <w:rFonts w:hAnsi="宋体" w:hint="eastAsia"/>
          <w:szCs w:val="21"/>
        </w:rPr>
        <w:t>的整定压力。</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1</w:t>
      </w:r>
      <w:r w:rsidRPr="00280381">
        <w:rPr>
          <w:rFonts w:ascii="黑体" w:eastAsia="黑体" w:hAnsi="黑体"/>
          <w:b/>
          <w:szCs w:val="21"/>
        </w:rPr>
        <w:t>.2.2</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电磁先导阀</w:t>
      </w:r>
      <w:r w:rsidRPr="00280381">
        <w:rPr>
          <w:rFonts w:ascii="黑体" w:eastAsia="黑体" w:hAnsi="黑体"/>
          <w:b/>
          <w:szCs w:val="21"/>
        </w:rPr>
        <w:t xml:space="preserve"> solenoid operated pilot valve</w:t>
      </w:r>
    </w:p>
    <w:p w:rsidR="004C5C75" w:rsidRPr="00280381" w:rsidRDefault="004461B4" w:rsidP="00280381">
      <w:pPr>
        <w:pStyle w:val="ad"/>
        <w:spacing w:line="360" w:lineRule="auto"/>
        <w:rPr>
          <w:rFonts w:hAnsi="宋体"/>
          <w:szCs w:val="21"/>
        </w:rPr>
      </w:pPr>
      <w:r w:rsidRPr="00280381">
        <w:rPr>
          <w:rFonts w:hAnsi="宋体" w:hint="eastAsia"/>
          <w:szCs w:val="21"/>
        </w:rPr>
        <w:t>一种小口径的电磁阀，通过电磁线圈通（断）电</w:t>
      </w:r>
      <w:r w:rsidR="003C744C" w:rsidRPr="00280381">
        <w:rPr>
          <w:rFonts w:hAnsi="宋体" w:hint="eastAsia"/>
          <w:szCs w:val="21"/>
        </w:rPr>
        <w:t>和</w:t>
      </w:r>
      <w:r w:rsidRPr="00280381">
        <w:rPr>
          <w:rFonts w:hAnsi="宋体" w:hint="eastAsia"/>
          <w:szCs w:val="21"/>
        </w:rPr>
        <w:t>吸</w:t>
      </w:r>
      <w:r w:rsidR="003C744C" w:rsidRPr="00280381">
        <w:rPr>
          <w:rFonts w:hAnsi="宋体" w:hint="eastAsia"/>
          <w:szCs w:val="21"/>
        </w:rPr>
        <w:t>合</w:t>
      </w:r>
      <w:r w:rsidRPr="00280381">
        <w:rPr>
          <w:rFonts w:hAnsi="宋体" w:hint="eastAsia"/>
          <w:szCs w:val="21"/>
        </w:rPr>
        <w:t>（释放）铁芯实现其密封面打开。</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1</w:t>
      </w:r>
      <w:r w:rsidRPr="00280381">
        <w:rPr>
          <w:rFonts w:ascii="黑体" w:eastAsia="黑体" w:hAnsi="黑体"/>
          <w:b/>
          <w:szCs w:val="21"/>
        </w:rPr>
        <w:t>.2.3</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动力驱动先导阀</w:t>
      </w:r>
      <w:r w:rsidRPr="00280381">
        <w:rPr>
          <w:rFonts w:ascii="黑体" w:eastAsia="黑体" w:hAnsi="黑体"/>
          <w:b/>
          <w:szCs w:val="21"/>
        </w:rPr>
        <w:t xml:space="preserve"> power operated pilot valve</w:t>
      </w:r>
    </w:p>
    <w:p w:rsidR="004C5C75" w:rsidRPr="00280381" w:rsidRDefault="004461B4" w:rsidP="00280381">
      <w:pPr>
        <w:pStyle w:val="ad"/>
        <w:spacing w:line="360" w:lineRule="auto"/>
        <w:rPr>
          <w:rFonts w:hAnsi="宋体"/>
          <w:szCs w:val="21"/>
        </w:rPr>
      </w:pPr>
      <w:r w:rsidRPr="00280381">
        <w:rPr>
          <w:rFonts w:hAnsi="宋体" w:hint="eastAsia"/>
          <w:szCs w:val="21"/>
        </w:rPr>
        <w:t>一般是一种全部由动力源（电动、气动、</w:t>
      </w:r>
      <w:proofErr w:type="gramStart"/>
      <w:r w:rsidRPr="00280381">
        <w:rPr>
          <w:rFonts w:hAnsi="宋体" w:hint="eastAsia"/>
          <w:szCs w:val="21"/>
        </w:rPr>
        <w:t>汽动或</w:t>
      </w:r>
      <w:proofErr w:type="gramEnd"/>
      <w:r w:rsidRPr="00280381">
        <w:rPr>
          <w:rFonts w:hAnsi="宋体" w:hint="eastAsia"/>
          <w:szCs w:val="21"/>
        </w:rPr>
        <w:t>液动）控制其开启或关闭动作的小口径截止阀。</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2</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先导式安全阀的分类</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2</w:t>
      </w:r>
      <w:r w:rsidRPr="00280381">
        <w:rPr>
          <w:rFonts w:ascii="黑体" w:eastAsia="黑体" w:hAnsi="黑体"/>
          <w:b/>
          <w:szCs w:val="21"/>
        </w:rPr>
        <w:t>.1</w:t>
      </w:r>
    </w:p>
    <w:p w:rsidR="004C5C75" w:rsidRPr="00280381" w:rsidRDefault="004461B4" w:rsidP="00280381">
      <w:pPr>
        <w:pStyle w:val="ad"/>
        <w:spacing w:line="360" w:lineRule="auto"/>
        <w:ind w:firstLine="422"/>
        <w:rPr>
          <w:rFonts w:ascii="黑体" w:eastAsia="黑体" w:hAnsi="黑体"/>
          <w:szCs w:val="21"/>
        </w:rPr>
      </w:pPr>
      <w:r w:rsidRPr="00280381">
        <w:rPr>
          <w:rFonts w:ascii="黑体" w:eastAsia="黑体" w:hAnsi="黑体" w:hint="eastAsia"/>
          <w:b/>
          <w:szCs w:val="21"/>
        </w:rPr>
        <w:t>突开型</w:t>
      </w:r>
      <w:r w:rsidRPr="00280381">
        <w:rPr>
          <w:rFonts w:ascii="黑体" w:eastAsia="黑体" w:hAnsi="黑体"/>
          <w:b/>
          <w:szCs w:val="21"/>
        </w:rPr>
        <w:t xml:space="preserve"> open/ close</w:t>
      </w:r>
    </w:p>
    <w:p w:rsidR="004C5C75" w:rsidRPr="00280381" w:rsidRDefault="004461B4" w:rsidP="00280381">
      <w:pPr>
        <w:pStyle w:val="ad"/>
        <w:spacing w:line="360" w:lineRule="auto"/>
        <w:rPr>
          <w:rFonts w:hAnsi="宋体"/>
          <w:szCs w:val="21"/>
        </w:rPr>
      </w:pPr>
      <w:r w:rsidRPr="00280381">
        <w:rPr>
          <w:rFonts w:hAnsi="宋体" w:hint="eastAsia"/>
          <w:szCs w:val="21"/>
        </w:rPr>
        <w:t>动作特征是稳定运行使主阀全开或全闭。</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调制型</w:t>
      </w:r>
      <w:r w:rsidRPr="00280381">
        <w:rPr>
          <w:rFonts w:ascii="黑体" w:eastAsia="黑体" w:hAnsi="黑体"/>
          <w:b/>
          <w:szCs w:val="21"/>
        </w:rPr>
        <w:t xml:space="preserve"> modulating</w:t>
      </w:r>
    </w:p>
    <w:p w:rsidR="004C5C75" w:rsidRPr="00280381" w:rsidRDefault="004461B4" w:rsidP="00280381">
      <w:pPr>
        <w:pStyle w:val="ad"/>
        <w:spacing w:line="360" w:lineRule="auto"/>
        <w:rPr>
          <w:rFonts w:hAnsi="宋体"/>
          <w:szCs w:val="21"/>
        </w:rPr>
      </w:pPr>
      <w:r w:rsidRPr="00280381">
        <w:rPr>
          <w:rFonts w:hAnsi="宋体" w:hint="eastAsia"/>
          <w:szCs w:val="21"/>
        </w:rPr>
        <w:lastRenderedPageBreak/>
        <w:t>动作特征是主阀</w:t>
      </w:r>
      <w:proofErr w:type="gramStart"/>
      <w:r w:rsidRPr="00280381">
        <w:rPr>
          <w:rFonts w:hAnsi="宋体" w:hint="eastAsia"/>
          <w:szCs w:val="21"/>
        </w:rPr>
        <w:t>阀瓣逐渐</w:t>
      </w:r>
      <w:proofErr w:type="gramEnd"/>
      <w:r w:rsidRPr="00280381">
        <w:rPr>
          <w:rFonts w:hAnsi="宋体" w:hint="eastAsia"/>
          <w:szCs w:val="21"/>
        </w:rPr>
        <w:t>开启或关闭，其开启高度是进口压力的函数并成比例的关系，但这种比例关系并不一定是线性关系。</w:t>
      </w:r>
    </w:p>
    <w:p w:rsidR="004C5C75" w:rsidRPr="00280381" w:rsidRDefault="004461B4">
      <w:pPr>
        <w:spacing w:beforeLines="50" w:before="156" w:line="360" w:lineRule="auto"/>
        <w:jc w:val="left"/>
        <w:rPr>
          <w:rFonts w:ascii="黑体" w:eastAsia="黑体" w:hAnsi="黑体"/>
          <w:b/>
          <w:strike/>
          <w:szCs w:val="21"/>
          <w:highlight w:val="yellow"/>
        </w:rPr>
      </w:pPr>
      <w:r w:rsidRPr="00280381">
        <w:rPr>
          <w:rFonts w:ascii="黑体" w:eastAsia="黑体" w:hAnsi="黑体"/>
          <w:b/>
          <w:szCs w:val="21"/>
        </w:rPr>
        <w:t>3.</w:t>
      </w:r>
      <w:r w:rsidR="003C744C" w:rsidRPr="00280381">
        <w:rPr>
          <w:rFonts w:ascii="黑体" w:eastAsia="黑体" w:hAnsi="黑体" w:hint="eastAsia"/>
          <w:b/>
          <w:szCs w:val="21"/>
        </w:rPr>
        <w:t>2</w:t>
      </w:r>
      <w:r w:rsidRPr="00280381">
        <w:rPr>
          <w:rFonts w:ascii="黑体" w:eastAsia="黑体" w:hAnsi="黑体"/>
          <w:b/>
          <w:szCs w:val="21"/>
        </w:rPr>
        <w:t>.2</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流动型</w:t>
      </w:r>
      <w:r w:rsidRPr="00280381">
        <w:rPr>
          <w:rFonts w:ascii="黑体" w:eastAsia="黑体" w:hAnsi="黑体"/>
          <w:b/>
          <w:szCs w:val="21"/>
        </w:rPr>
        <w:t xml:space="preserve">  flowing </w:t>
      </w:r>
    </w:p>
    <w:p w:rsidR="004C5C75" w:rsidRPr="00280381" w:rsidRDefault="004461B4" w:rsidP="00280381">
      <w:pPr>
        <w:pStyle w:val="ad"/>
        <w:spacing w:line="360" w:lineRule="auto"/>
        <w:rPr>
          <w:rFonts w:hAnsi="宋体"/>
          <w:szCs w:val="21"/>
        </w:rPr>
      </w:pPr>
      <w:r w:rsidRPr="00280381">
        <w:rPr>
          <w:rFonts w:hAnsi="宋体" w:hint="eastAsia"/>
          <w:szCs w:val="21"/>
        </w:rPr>
        <w:t>指先导式安全阀在泄压的整个过程中，先导阀中有介质流动。</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非流动型</w:t>
      </w:r>
      <w:r w:rsidRPr="00280381">
        <w:rPr>
          <w:rFonts w:ascii="黑体" w:eastAsia="黑体" w:hAnsi="黑体"/>
          <w:b/>
          <w:szCs w:val="21"/>
        </w:rPr>
        <w:t xml:space="preserve">  non-flowing </w:t>
      </w:r>
    </w:p>
    <w:p w:rsidR="004C5C75" w:rsidRPr="00280381" w:rsidRDefault="004461B4" w:rsidP="00280381">
      <w:pPr>
        <w:pStyle w:val="ad"/>
        <w:spacing w:line="360" w:lineRule="auto"/>
        <w:rPr>
          <w:rFonts w:hAnsi="宋体"/>
          <w:szCs w:val="21"/>
        </w:rPr>
      </w:pPr>
      <w:r w:rsidRPr="00280381">
        <w:rPr>
          <w:rFonts w:hAnsi="宋体" w:hint="eastAsia"/>
          <w:szCs w:val="21"/>
        </w:rPr>
        <w:t>指仅在先导式安全阀开启或关闭时，先导阀中有介质流动。</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3</w:t>
      </w:r>
    </w:p>
    <w:p w:rsidR="003C744C" w:rsidRPr="00280381" w:rsidRDefault="003C744C" w:rsidP="00280381">
      <w:pPr>
        <w:spacing w:beforeLines="50" w:before="156" w:line="360" w:lineRule="auto"/>
        <w:ind w:firstLineChars="200" w:firstLine="422"/>
        <w:jc w:val="left"/>
        <w:rPr>
          <w:rFonts w:ascii="黑体" w:eastAsia="黑体" w:hAnsi="黑体"/>
          <w:b/>
          <w:strike/>
          <w:szCs w:val="21"/>
          <w:highlight w:val="yellow"/>
        </w:rPr>
      </w:pPr>
      <w:r w:rsidRPr="00280381">
        <w:rPr>
          <w:rFonts w:ascii="黑体" w:eastAsia="黑体" w:hAnsi="黑体" w:hint="eastAsia"/>
          <w:b/>
          <w:szCs w:val="21"/>
        </w:rPr>
        <w:t>技术术语</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3C744C" w:rsidRPr="00280381">
        <w:rPr>
          <w:rFonts w:ascii="黑体" w:eastAsia="黑体" w:hAnsi="黑体" w:hint="eastAsia"/>
          <w:b/>
          <w:szCs w:val="21"/>
        </w:rPr>
        <w:t>3</w:t>
      </w:r>
      <w:r w:rsidRPr="00280381">
        <w:rPr>
          <w:rFonts w:ascii="黑体" w:eastAsia="黑体" w:hAnsi="黑体"/>
          <w:b/>
          <w:szCs w:val="21"/>
        </w:rPr>
        <w:t>.1</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整定压力</w:t>
      </w:r>
      <w:r w:rsidRPr="00280381">
        <w:rPr>
          <w:rFonts w:ascii="黑体" w:eastAsia="黑体" w:hAnsi="黑体"/>
          <w:b/>
          <w:szCs w:val="21"/>
        </w:rPr>
        <w:t xml:space="preserve">  set pressure</w:t>
      </w:r>
    </w:p>
    <w:p w:rsidR="004C5C75" w:rsidRPr="00280381" w:rsidRDefault="004461B4" w:rsidP="00280381">
      <w:pPr>
        <w:pStyle w:val="ad"/>
        <w:spacing w:line="360" w:lineRule="auto"/>
        <w:rPr>
          <w:rFonts w:hAnsi="宋体"/>
          <w:szCs w:val="21"/>
        </w:rPr>
      </w:pPr>
      <w:r w:rsidRPr="00280381">
        <w:rPr>
          <w:rFonts w:hAnsi="宋体" w:hint="eastAsia"/>
          <w:szCs w:val="21"/>
        </w:rPr>
        <w:t>安全阀在运行条件下开始开启时的预定压力，是在先导</w:t>
      </w:r>
      <w:proofErr w:type="gramStart"/>
      <w:r w:rsidRPr="00280381">
        <w:rPr>
          <w:rFonts w:hAnsi="宋体" w:hint="eastAsia"/>
          <w:szCs w:val="21"/>
        </w:rPr>
        <w:t>阀进口</w:t>
      </w:r>
      <w:proofErr w:type="gramEnd"/>
      <w:r w:rsidRPr="00280381">
        <w:rPr>
          <w:rFonts w:hAnsi="宋体" w:hint="eastAsia"/>
          <w:szCs w:val="21"/>
        </w:rPr>
        <w:t>处测量的静压力（表压力）。在该压力和规定的运行条件下，由介质压力产生的使先导阀</w:t>
      </w:r>
      <w:proofErr w:type="gramStart"/>
      <w:r w:rsidRPr="00280381">
        <w:rPr>
          <w:rFonts w:hAnsi="宋体" w:hint="eastAsia"/>
          <w:szCs w:val="21"/>
        </w:rPr>
        <w:t>阀</w:t>
      </w:r>
      <w:proofErr w:type="gramEnd"/>
      <w:r w:rsidRPr="00280381">
        <w:rPr>
          <w:rFonts w:hAnsi="宋体" w:hint="eastAsia"/>
          <w:szCs w:val="21"/>
        </w:rPr>
        <w:t>瓣开启的力与使先导阀</w:t>
      </w:r>
      <w:proofErr w:type="gramStart"/>
      <w:r w:rsidRPr="00280381">
        <w:rPr>
          <w:rFonts w:hAnsi="宋体" w:hint="eastAsia"/>
          <w:szCs w:val="21"/>
        </w:rPr>
        <w:t>阀瓣保持</w:t>
      </w:r>
      <w:proofErr w:type="gramEnd"/>
      <w:r w:rsidRPr="00280381">
        <w:rPr>
          <w:rFonts w:hAnsi="宋体" w:hint="eastAsia"/>
          <w:szCs w:val="21"/>
        </w:rPr>
        <w:t>在阀座上的</w:t>
      </w:r>
      <w:proofErr w:type="gramStart"/>
      <w:r w:rsidRPr="00280381">
        <w:rPr>
          <w:rFonts w:hAnsi="宋体" w:hint="eastAsia"/>
          <w:szCs w:val="21"/>
        </w:rPr>
        <w:t>力相互</w:t>
      </w:r>
      <w:proofErr w:type="gramEnd"/>
      <w:r w:rsidRPr="00280381">
        <w:rPr>
          <w:rFonts w:hAnsi="宋体" w:hint="eastAsia"/>
          <w:szCs w:val="21"/>
        </w:rPr>
        <w:t>平衡。又称为开启压力、起跳压力。</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3</w:t>
      </w:r>
      <w:r w:rsidRPr="00280381">
        <w:rPr>
          <w:rFonts w:ascii="黑体" w:eastAsia="黑体" w:hAnsi="黑体"/>
          <w:b/>
          <w:szCs w:val="21"/>
        </w:rPr>
        <w:t>.2</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整定压力偏差</w:t>
      </w:r>
      <w:r w:rsidRPr="00280381">
        <w:rPr>
          <w:rFonts w:ascii="黑体" w:eastAsia="黑体" w:hAnsi="黑体"/>
          <w:b/>
          <w:szCs w:val="21"/>
        </w:rPr>
        <w:t xml:space="preserve">  set pressure derivation</w:t>
      </w:r>
    </w:p>
    <w:p w:rsidR="004C5C75" w:rsidRPr="00280381" w:rsidRDefault="004461B4" w:rsidP="00280381">
      <w:pPr>
        <w:pStyle w:val="ad"/>
        <w:spacing w:line="360" w:lineRule="auto"/>
        <w:rPr>
          <w:rFonts w:hAnsi="宋体"/>
          <w:szCs w:val="21"/>
        </w:rPr>
      </w:pPr>
      <w:r w:rsidRPr="00280381">
        <w:rPr>
          <w:rFonts w:hAnsi="宋体" w:hint="eastAsia"/>
          <w:szCs w:val="21"/>
        </w:rPr>
        <w:t>安全阀多次开启，其整定压力的偏差。</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3</w:t>
      </w:r>
      <w:r w:rsidRPr="00280381">
        <w:rPr>
          <w:rFonts w:ascii="黑体" w:eastAsia="黑体" w:hAnsi="黑体"/>
          <w:b/>
          <w:szCs w:val="21"/>
        </w:rPr>
        <w:t>.3</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冷态试验</w:t>
      </w:r>
      <w:proofErr w:type="gramStart"/>
      <w:r w:rsidRPr="00280381">
        <w:rPr>
          <w:rFonts w:ascii="黑体" w:eastAsia="黑体" w:hAnsi="黑体" w:hint="eastAsia"/>
          <w:b/>
          <w:szCs w:val="21"/>
        </w:rPr>
        <w:t>差压力</w:t>
      </w:r>
      <w:proofErr w:type="gramEnd"/>
      <w:r w:rsidRPr="00280381">
        <w:rPr>
          <w:rFonts w:ascii="黑体" w:eastAsia="黑体" w:hAnsi="黑体"/>
          <w:b/>
          <w:szCs w:val="21"/>
        </w:rPr>
        <w:t xml:space="preserve">  cold differential test pressure</w:t>
      </w:r>
    </w:p>
    <w:p w:rsidR="004C5C75" w:rsidRPr="00280381" w:rsidRDefault="004461B4" w:rsidP="00280381">
      <w:pPr>
        <w:pStyle w:val="ad"/>
        <w:spacing w:line="360" w:lineRule="auto"/>
        <w:rPr>
          <w:rFonts w:hAnsi="宋体"/>
          <w:szCs w:val="21"/>
        </w:rPr>
      </w:pPr>
      <w:r w:rsidRPr="00280381">
        <w:rPr>
          <w:rFonts w:hAnsi="宋体" w:hint="eastAsia"/>
          <w:szCs w:val="21"/>
        </w:rPr>
        <w:t>安全阀在试验台上调整到开启时的进口静压力（表压力）。该压力包含了对</w:t>
      </w:r>
      <w:proofErr w:type="gramStart"/>
      <w:r w:rsidRPr="00280381">
        <w:rPr>
          <w:rFonts w:hAnsi="宋体" w:hint="eastAsia"/>
          <w:szCs w:val="21"/>
        </w:rPr>
        <w:t>背压力</w:t>
      </w:r>
      <w:proofErr w:type="gramEnd"/>
      <w:r w:rsidRPr="00280381">
        <w:rPr>
          <w:rFonts w:hAnsi="宋体" w:hint="eastAsia"/>
          <w:szCs w:val="21"/>
        </w:rPr>
        <w:t>及温度等运行条件所作的修正。</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3</w:t>
      </w:r>
      <w:r w:rsidRPr="00280381">
        <w:rPr>
          <w:rFonts w:ascii="黑体" w:eastAsia="黑体" w:hAnsi="黑体"/>
          <w:b/>
          <w:szCs w:val="21"/>
        </w:rPr>
        <w:t>.4</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排放压力</w:t>
      </w:r>
      <w:r w:rsidRPr="00280381">
        <w:rPr>
          <w:rFonts w:ascii="黑体" w:eastAsia="黑体" w:hAnsi="黑体"/>
          <w:b/>
          <w:szCs w:val="21"/>
        </w:rPr>
        <w:t xml:space="preserve">  relieving pressure</w:t>
      </w:r>
    </w:p>
    <w:p w:rsidR="004C5C75" w:rsidRPr="00280381" w:rsidRDefault="004461B4" w:rsidP="00280381">
      <w:pPr>
        <w:pStyle w:val="ad"/>
        <w:spacing w:line="360" w:lineRule="auto"/>
        <w:rPr>
          <w:rFonts w:hAnsi="宋体"/>
          <w:szCs w:val="21"/>
        </w:rPr>
      </w:pPr>
      <w:r w:rsidRPr="00280381">
        <w:rPr>
          <w:rFonts w:hAnsi="宋体" w:hint="eastAsia"/>
          <w:szCs w:val="21"/>
        </w:rPr>
        <w:t>整定压力</w:t>
      </w:r>
      <w:proofErr w:type="gramStart"/>
      <w:r w:rsidRPr="00280381">
        <w:rPr>
          <w:rFonts w:hAnsi="宋体" w:hint="eastAsia"/>
          <w:szCs w:val="21"/>
        </w:rPr>
        <w:t>加超过</w:t>
      </w:r>
      <w:proofErr w:type="gramEnd"/>
      <w:r w:rsidRPr="00280381">
        <w:rPr>
          <w:rFonts w:hAnsi="宋体" w:hint="eastAsia"/>
          <w:szCs w:val="21"/>
        </w:rPr>
        <w:t>压力。排放压力也称为全启压力，即在开启压力之后，进口压力继续上升，阀瓣位移量增至规定值时的压力值。</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lastRenderedPageBreak/>
        <w:t>3.</w:t>
      </w:r>
      <w:r w:rsidR="00700F5D">
        <w:rPr>
          <w:rFonts w:ascii="黑体" w:eastAsia="黑体" w:hAnsi="黑体" w:hint="eastAsia"/>
          <w:b/>
          <w:szCs w:val="21"/>
        </w:rPr>
        <w:t>3</w:t>
      </w:r>
      <w:r w:rsidRPr="00280381">
        <w:rPr>
          <w:rFonts w:ascii="黑体" w:eastAsia="黑体" w:hAnsi="黑体"/>
          <w:b/>
          <w:szCs w:val="21"/>
        </w:rPr>
        <w:t>.5</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超过压力</w:t>
      </w:r>
      <w:r w:rsidRPr="00280381">
        <w:rPr>
          <w:rFonts w:ascii="黑体" w:eastAsia="黑体" w:hAnsi="黑体"/>
          <w:b/>
          <w:szCs w:val="21"/>
        </w:rPr>
        <w:t xml:space="preserve">   overpressure</w:t>
      </w:r>
    </w:p>
    <w:p w:rsidR="004C5C75" w:rsidRPr="00280381" w:rsidRDefault="004461B4" w:rsidP="00280381">
      <w:pPr>
        <w:pStyle w:val="ad"/>
        <w:spacing w:line="360" w:lineRule="auto"/>
        <w:rPr>
          <w:rFonts w:hAnsi="宋体"/>
          <w:szCs w:val="21"/>
        </w:rPr>
      </w:pPr>
      <w:r w:rsidRPr="00280381">
        <w:rPr>
          <w:rFonts w:hAnsi="宋体" w:hint="eastAsia"/>
          <w:szCs w:val="21"/>
        </w:rPr>
        <w:t>超过安全阀整定压力的压力增量，通常用整定压力的百分数表示。</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3</w:t>
      </w:r>
      <w:r w:rsidRPr="00280381">
        <w:rPr>
          <w:rFonts w:ascii="黑体" w:eastAsia="黑体" w:hAnsi="黑体"/>
          <w:b/>
          <w:szCs w:val="21"/>
        </w:rPr>
        <w:t>.6</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回</w:t>
      </w:r>
      <w:proofErr w:type="gramStart"/>
      <w:r w:rsidRPr="00280381">
        <w:rPr>
          <w:rFonts w:ascii="黑体" w:eastAsia="黑体" w:hAnsi="黑体" w:hint="eastAsia"/>
          <w:b/>
          <w:szCs w:val="21"/>
        </w:rPr>
        <w:t>座压力</w:t>
      </w:r>
      <w:proofErr w:type="gramEnd"/>
      <w:r w:rsidRPr="00280381">
        <w:rPr>
          <w:rFonts w:ascii="黑体" w:eastAsia="黑体" w:hAnsi="黑体"/>
          <w:b/>
          <w:szCs w:val="21"/>
        </w:rPr>
        <w:t xml:space="preserve">   re-seating pressure</w:t>
      </w:r>
    </w:p>
    <w:p w:rsidR="004C5C75" w:rsidRPr="00280381" w:rsidRDefault="004461B4" w:rsidP="00280381">
      <w:pPr>
        <w:pStyle w:val="ad"/>
        <w:spacing w:line="360" w:lineRule="auto"/>
        <w:rPr>
          <w:rFonts w:hAnsi="宋体"/>
          <w:szCs w:val="21"/>
        </w:rPr>
      </w:pPr>
      <w:r w:rsidRPr="00280381">
        <w:rPr>
          <w:rFonts w:hAnsi="宋体" w:hint="eastAsia"/>
          <w:szCs w:val="21"/>
        </w:rPr>
        <w:t>安全阀排放后</w:t>
      </w:r>
      <w:proofErr w:type="gramStart"/>
      <w:r w:rsidRPr="00280381">
        <w:rPr>
          <w:rFonts w:hAnsi="宋体" w:hint="eastAsia"/>
          <w:szCs w:val="21"/>
        </w:rPr>
        <w:t>其阀瓣重新</w:t>
      </w:r>
      <w:proofErr w:type="gramEnd"/>
      <w:r w:rsidRPr="00280381">
        <w:rPr>
          <w:rFonts w:hAnsi="宋体" w:hint="eastAsia"/>
          <w:szCs w:val="21"/>
        </w:rPr>
        <w:t>与阀座接触时（即开启高度变为零时）的进口静压力（表压力）。</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3</w:t>
      </w:r>
      <w:r w:rsidRPr="00280381">
        <w:rPr>
          <w:rFonts w:ascii="黑体" w:eastAsia="黑体" w:hAnsi="黑体"/>
          <w:b/>
          <w:szCs w:val="21"/>
        </w:rPr>
        <w:t>.7</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启闭压差</w:t>
      </w:r>
      <w:r w:rsidRPr="00280381">
        <w:rPr>
          <w:rFonts w:ascii="黑体" w:eastAsia="黑体" w:hAnsi="黑体"/>
          <w:b/>
          <w:szCs w:val="21"/>
        </w:rPr>
        <w:t xml:space="preserve">   </w:t>
      </w:r>
      <w:proofErr w:type="spellStart"/>
      <w:r w:rsidRPr="00280381">
        <w:rPr>
          <w:rFonts w:ascii="黑体" w:eastAsia="黑体" w:hAnsi="黑体"/>
          <w:b/>
          <w:szCs w:val="21"/>
        </w:rPr>
        <w:t>blowdown</w:t>
      </w:r>
      <w:proofErr w:type="spellEnd"/>
    </w:p>
    <w:p w:rsidR="004C5C75" w:rsidRPr="00280381" w:rsidRDefault="004461B4" w:rsidP="00280381">
      <w:pPr>
        <w:pStyle w:val="ad"/>
        <w:spacing w:line="360" w:lineRule="auto"/>
        <w:rPr>
          <w:rFonts w:hAnsi="宋体"/>
          <w:szCs w:val="21"/>
        </w:rPr>
      </w:pPr>
      <w:r w:rsidRPr="00280381">
        <w:rPr>
          <w:rFonts w:hAnsi="宋体" w:hint="eastAsia"/>
          <w:szCs w:val="21"/>
        </w:rPr>
        <w:t>整定压力与回</w:t>
      </w:r>
      <w:proofErr w:type="gramStart"/>
      <w:r w:rsidRPr="00280381">
        <w:rPr>
          <w:rFonts w:hAnsi="宋体" w:hint="eastAsia"/>
          <w:szCs w:val="21"/>
        </w:rPr>
        <w:t>座压力</w:t>
      </w:r>
      <w:proofErr w:type="gramEnd"/>
      <w:r w:rsidRPr="00280381">
        <w:rPr>
          <w:rFonts w:hAnsi="宋体" w:hint="eastAsia"/>
          <w:szCs w:val="21"/>
        </w:rPr>
        <w:t>之差。通常用整定压力的百分数来表示；而当整定压力小于</w:t>
      </w:r>
      <w:r w:rsidRPr="00280381">
        <w:rPr>
          <w:rFonts w:hAnsi="宋体"/>
          <w:szCs w:val="21"/>
        </w:rPr>
        <w:t>0.3MPa</w:t>
      </w:r>
      <w:r w:rsidRPr="00280381">
        <w:rPr>
          <w:rFonts w:hAnsi="宋体" w:hint="eastAsia"/>
          <w:szCs w:val="21"/>
        </w:rPr>
        <w:t>时则以</w:t>
      </w:r>
      <w:proofErr w:type="spellStart"/>
      <w:r w:rsidRPr="00280381">
        <w:rPr>
          <w:rFonts w:hAnsi="宋体"/>
          <w:szCs w:val="21"/>
        </w:rPr>
        <w:t>MPa</w:t>
      </w:r>
      <w:proofErr w:type="spellEnd"/>
      <w:r w:rsidRPr="00280381">
        <w:rPr>
          <w:rFonts w:hAnsi="宋体" w:hint="eastAsia"/>
          <w:szCs w:val="21"/>
        </w:rPr>
        <w:t>为单位表示。</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3</w:t>
      </w:r>
      <w:r w:rsidRPr="00280381">
        <w:rPr>
          <w:rFonts w:ascii="黑体" w:eastAsia="黑体" w:hAnsi="黑体"/>
          <w:b/>
          <w:szCs w:val="21"/>
        </w:rPr>
        <w:t>.8</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密封试验压力</w:t>
      </w:r>
      <w:r w:rsidRPr="00280381">
        <w:rPr>
          <w:rFonts w:ascii="黑体" w:eastAsia="黑体" w:hAnsi="黑体"/>
          <w:b/>
          <w:szCs w:val="21"/>
        </w:rPr>
        <w:t xml:space="preserve">  leak test pressure</w:t>
      </w:r>
    </w:p>
    <w:p w:rsidR="004C5C75" w:rsidRPr="00280381" w:rsidRDefault="004461B4" w:rsidP="00280381">
      <w:pPr>
        <w:pStyle w:val="ad"/>
        <w:spacing w:line="360" w:lineRule="auto"/>
        <w:rPr>
          <w:rFonts w:hAnsi="宋体"/>
          <w:szCs w:val="21"/>
        </w:rPr>
      </w:pPr>
      <w:r w:rsidRPr="00280381">
        <w:rPr>
          <w:rFonts w:hAnsi="宋体" w:hint="eastAsia"/>
          <w:szCs w:val="21"/>
        </w:rPr>
        <w:t>进行密封试验时的进口静压力（表压力），在该压力下测量通过阀瓣与阀座密封面间介质的泄漏量。应在证实整定压力后方能进行密封试验。</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3</w:t>
      </w:r>
      <w:r w:rsidRPr="00280381">
        <w:rPr>
          <w:rFonts w:ascii="黑体" w:eastAsia="黑体" w:hAnsi="黑体"/>
          <w:b/>
          <w:szCs w:val="21"/>
        </w:rPr>
        <w:t>.9</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开启高度</w:t>
      </w:r>
      <w:r w:rsidRPr="00280381">
        <w:rPr>
          <w:rFonts w:ascii="黑体" w:eastAsia="黑体" w:hAnsi="黑体"/>
          <w:b/>
          <w:szCs w:val="21"/>
        </w:rPr>
        <w:t xml:space="preserve">  lift</w:t>
      </w:r>
    </w:p>
    <w:p w:rsidR="004C5C75" w:rsidRPr="00280381" w:rsidRDefault="004461B4" w:rsidP="00280381">
      <w:pPr>
        <w:pStyle w:val="ad"/>
        <w:spacing w:line="360" w:lineRule="auto"/>
        <w:rPr>
          <w:rFonts w:hAnsi="宋体"/>
          <w:szCs w:val="21"/>
        </w:rPr>
      </w:pPr>
      <w:proofErr w:type="gramStart"/>
      <w:r w:rsidRPr="00280381">
        <w:rPr>
          <w:rFonts w:hAnsi="宋体" w:hint="eastAsia"/>
          <w:szCs w:val="21"/>
        </w:rPr>
        <w:t>阀瓣离开</w:t>
      </w:r>
      <w:proofErr w:type="gramEnd"/>
      <w:r w:rsidRPr="00280381">
        <w:rPr>
          <w:rFonts w:hAnsi="宋体" w:hint="eastAsia"/>
          <w:szCs w:val="21"/>
        </w:rPr>
        <w:t>关闭位置的实际行程。</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4</w:t>
      </w:r>
    </w:p>
    <w:p w:rsidR="004C5C75" w:rsidRPr="00280381" w:rsidRDefault="004461B4" w:rsidP="00280381">
      <w:pPr>
        <w:spacing w:beforeLines="50" w:before="156" w:line="360" w:lineRule="auto"/>
        <w:ind w:firstLineChars="200" w:firstLine="422"/>
        <w:jc w:val="left"/>
        <w:rPr>
          <w:rFonts w:ascii="黑体" w:eastAsia="黑体" w:hAnsi="黑体"/>
          <w:b/>
          <w:szCs w:val="21"/>
        </w:rPr>
      </w:pPr>
      <w:r w:rsidRPr="00280381">
        <w:rPr>
          <w:rFonts w:ascii="黑体" w:eastAsia="黑体" w:hAnsi="黑体" w:hint="eastAsia"/>
          <w:b/>
          <w:szCs w:val="21"/>
        </w:rPr>
        <w:t>先导式安全阀调试</w:t>
      </w:r>
      <w:r w:rsidRPr="00280381">
        <w:rPr>
          <w:rFonts w:ascii="黑体" w:eastAsia="黑体" w:hAnsi="黑体"/>
          <w:b/>
          <w:szCs w:val="21"/>
        </w:rPr>
        <w:t xml:space="preserve">  commissioning of pilot operated safety valve</w:t>
      </w:r>
    </w:p>
    <w:p w:rsidR="004C5C75" w:rsidRPr="00280381" w:rsidRDefault="004461B4" w:rsidP="00280381">
      <w:pPr>
        <w:pStyle w:val="ad"/>
        <w:spacing w:line="360" w:lineRule="auto"/>
        <w:rPr>
          <w:rFonts w:hAnsi="宋体"/>
          <w:szCs w:val="21"/>
        </w:rPr>
      </w:pPr>
      <w:r w:rsidRPr="00280381">
        <w:rPr>
          <w:rFonts w:hAnsi="宋体" w:hint="eastAsia"/>
          <w:szCs w:val="21"/>
        </w:rPr>
        <w:t>是指核电厂系统正式投运前，对安装在该系统上的先导式安全阀进行性能验证，以确认是否符合设计要求、是否满足性能标准的过程。</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t>3.</w:t>
      </w:r>
      <w:r w:rsidR="00700F5D">
        <w:rPr>
          <w:rFonts w:ascii="黑体" w:eastAsia="黑体" w:hAnsi="黑体" w:hint="eastAsia"/>
          <w:b/>
          <w:szCs w:val="21"/>
        </w:rPr>
        <w:t>4</w:t>
      </w:r>
      <w:r w:rsidRPr="00280381">
        <w:rPr>
          <w:rFonts w:ascii="黑体" w:eastAsia="黑体" w:hAnsi="黑体"/>
          <w:b/>
          <w:szCs w:val="21"/>
        </w:rPr>
        <w:t>.1</w:t>
      </w:r>
    </w:p>
    <w:p w:rsidR="004C5C75" w:rsidRPr="00280381" w:rsidRDefault="004461B4" w:rsidP="00280381">
      <w:pPr>
        <w:spacing w:beforeLines="50" w:before="156" w:line="360" w:lineRule="auto"/>
        <w:ind w:firstLineChars="200" w:firstLine="422"/>
        <w:jc w:val="left"/>
        <w:rPr>
          <w:rFonts w:ascii="黑体" w:eastAsia="黑体" w:hAnsi="黑体"/>
          <w:b/>
          <w:szCs w:val="21"/>
          <w:highlight w:val="yellow"/>
        </w:rPr>
      </w:pPr>
      <w:r w:rsidRPr="00280381">
        <w:rPr>
          <w:rFonts w:ascii="黑体" w:eastAsia="黑体" w:hAnsi="黑体" w:hint="eastAsia"/>
          <w:b/>
          <w:szCs w:val="21"/>
        </w:rPr>
        <w:t>冷态调试试验</w:t>
      </w:r>
      <w:r w:rsidRPr="00280381">
        <w:rPr>
          <w:rFonts w:ascii="黑体" w:eastAsia="黑体" w:hAnsi="黑体"/>
          <w:b/>
          <w:szCs w:val="21"/>
        </w:rPr>
        <w:t xml:space="preserve">  cold commissioning test</w:t>
      </w:r>
    </w:p>
    <w:p w:rsidR="004C5C75" w:rsidRPr="00280381" w:rsidRDefault="004461B4" w:rsidP="00280381">
      <w:pPr>
        <w:pStyle w:val="ad"/>
        <w:spacing w:line="360" w:lineRule="auto"/>
        <w:rPr>
          <w:rFonts w:hAnsi="宋体"/>
          <w:szCs w:val="21"/>
        </w:rPr>
      </w:pPr>
      <w:r w:rsidRPr="00280381">
        <w:rPr>
          <w:rFonts w:hAnsi="宋体" w:hint="eastAsia"/>
          <w:szCs w:val="21"/>
        </w:rPr>
        <w:t>冷态调试试验，是指在常温环境、介质下进行的试验，此时并不要求先导式安全阀所有部件都安装到系统上，但要求所有焊缝及主要承压部件已安装到系统上。</w:t>
      </w:r>
    </w:p>
    <w:p w:rsidR="004C5C75" w:rsidRPr="00280381" w:rsidRDefault="004461B4">
      <w:pPr>
        <w:spacing w:beforeLines="50" w:before="156" w:line="360" w:lineRule="auto"/>
        <w:jc w:val="left"/>
        <w:rPr>
          <w:rFonts w:ascii="黑体" w:eastAsia="黑体" w:hAnsi="黑体"/>
          <w:b/>
          <w:szCs w:val="21"/>
        </w:rPr>
      </w:pPr>
      <w:r w:rsidRPr="00280381">
        <w:rPr>
          <w:rFonts w:ascii="黑体" w:eastAsia="黑体" w:hAnsi="黑体"/>
          <w:b/>
          <w:szCs w:val="21"/>
        </w:rPr>
        <w:lastRenderedPageBreak/>
        <w:t>3.</w:t>
      </w:r>
      <w:r w:rsidR="00700F5D">
        <w:rPr>
          <w:rFonts w:ascii="黑体" w:eastAsia="黑体" w:hAnsi="黑体" w:hint="eastAsia"/>
          <w:b/>
          <w:szCs w:val="21"/>
        </w:rPr>
        <w:t>4</w:t>
      </w:r>
      <w:r w:rsidRPr="00280381">
        <w:rPr>
          <w:rFonts w:ascii="黑体" w:eastAsia="黑体" w:hAnsi="黑体"/>
          <w:b/>
          <w:szCs w:val="21"/>
        </w:rPr>
        <w:t>.2</w:t>
      </w:r>
    </w:p>
    <w:p w:rsidR="004C5C75" w:rsidRPr="00280381" w:rsidRDefault="004461B4" w:rsidP="00280381">
      <w:pPr>
        <w:spacing w:beforeLines="50" w:before="156" w:line="360" w:lineRule="auto"/>
        <w:ind w:firstLineChars="200" w:firstLine="422"/>
        <w:jc w:val="left"/>
        <w:rPr>
          <w:rFonts w:ascii="黑体" w:eastAsia="黑体" w:hAnsi="黑体"/>
          <w:b/>
          <w:szCs w:val="21"/>
          <w:highlight w:val="yellow"/>
        </w:rPr>
      </w:pPr>
      <w:r w:rsidRPr="00280381">
        <w:rPr>
          <w:rFonts w:ascii="黑体" w:eastAsia="黑体" w:hAnsi="黑体" w:hint="eastAsia"/>
          <w:b/>
          <w:szCs w:val="21"/>
        </w:rPr>
        <w:t>热态调试试验</w:t>
      </w:r>
      <w:r w:rsidRPr="00280381">
        <w:rPr>
          <w:rFonts w:ascii="黑体" w:eastAsia="黑体" w:hAnsi="黑体"/>
          <w:b/>
          <w:szCs w:val="21"/>
        </w:rPr>
        <w:t xml:space="preserve">  hot commissioning test</w:t>
      </w:r>
    </w:p>
    <w:p w:rsidR="004C5C75" w:rsidRPr="00280381" w:rsidRDefault="004461B4" w:rsidP="00280381">
      <w:pPr>
        <w:pStyle w:val="ad"/>
        <w:spacing w:line="360" w:lineRule="auto"/>
        <w:rPr>
          <w:rFonts w:hAnsi="宋体"/>
          <w:szCs w:val="21"/>
        </w:rPr>
      </w:pPr>
      <w:r w:rsidRPr="00280381">
        <w:rPr>
          <w:rFonts w:hAnsi="宋体" w:hint="eastAsia"/>
          <w:szCs w:val="21"/>
        </w:rPr>
        <w:t>热态调试试验，是指先导式安全阀的所有部件已全部完整地安装到系统上，试验条件应尽可能模拟核电厂的实际运行条件（或事故工况条件）。这些试验条件不仅包含试验参数（包括在温度、湿度、压力和流量等），而且包含设备保温，支吊架等辅助条件。</w:t>
      </w:r>
    </w:p>
    <w:p w:rsidR="004C5C75" w:rsidRPr="0097339E" w:rsidRDefault="004461B4" w:rsidP="0097339E">
      <w:pPr>
        <w:spacing w:beforeLines="50" w:before="156" w:line="360" w:lineRule="auto"/>
        <w:jc w:val="left"/>
        <w:rPr>
          <w:rFonts w:ascii="黑体" w:eastAsia="黑体" w:hAnsi="黑体"/>
          <w:b/>
          <w:szCs w:val="21"/>
        </w:rPr>
      </w:pPr>
      <w:bookmarkStart w:id="17" w:name="_Toc67318430"/>
      <w:r w:rsidRPr="0097339E">
        <w:rPr>
          <w:rFonts w:ascii="黑体" w:eastAsia="黑体" w:hAnsi="黑体" w:hint="eastAsia"/>
          <w:b/>
          <w:szCs w:val="21"/>
        </w:rPr>
        <w:t>4总则</w:t>
      </w:r>
      <w:bookmarkEnd w:id="17"/>
    </w:p>
    <w:p w:rsidR="004C5C75" w:rsidRPr="00E77F60" w:rsidRDefault="004461B4">
      <w:pPr>
        <w:spacing w:beforeLines="50" w:before="156" w:line="360" w:lineRule="auto"/>
        <w:jc w:val="left"/>
        <w:rPr>
          <w:szCs w:val="21"/>
        </w:rPr>
      </w:pPr>
      <w:r w:rsidRPr="000579A8">
        <w:rPr>
          <w:b/>
          <w:szCs w:val="21"/>
        </w:rPr>
        <w:t>4.1</w:t>
      </w:r>
      <w:r w:rsidR="00700F5D">
        <w:rPr>
          <w:rFonts w:hint="eastAsia"/>
          <w:b/>
          <w:szCs w:val="21"/>
        </w:rPr>
        <w:t xml:space="preserve"> </w:t>
      </w:r>
      <w:r w:rsidRPr="00E77F60">
        <w:rPr>
          <w:szCs w:val="21"/>
        </w:rPr>
        <w:t>电站重要安全功能的先导式安全阀试验应在核燃料装入前完成，并以调试合格作为允许装料的条件之一；</w:t>
      </w:r>
    </w:p>
    <w:p w:rsidR="004C5C75" w:rsidRPr="00E77F60" w:rsidRDefault="004461B4">
      <w:pPr>
        <w:spacing w:beforeLines="50" w:before="156" w:line="360" w:lineRule="auto"/>
        <w:jc w:val="left"/>
        <w:rPr>
          <w:szCs w:val="21"/>
        </w:rPr>
      </w:pPr>
      <w:r w:rsidRPr="000579A8">
        <w:rPr>
          <w:b/>
          <w:szCs w:val="21"/>
        </w:rPr>
        <w:t>4.2</w:t>
      </w:r>
      <w:r w:rsidRPr="00E77F60">
        <w:rPr>
          <w:szCs w:val="21"/>
        </w:rPr>
        <w:t xml:space="preserve"> </w:t>
      </w:r>
      <w:r w:rsidR="00700F5D">
        <w:rPr>
          <w:rFonts w:hint="eastAsia"/>
          <w:szCs w:val="21"/>
        </w:rPr>
        <w:t xml:space="preserve"> </w:t>
      </w:r>
      <w:r w:rsidRPr="00E77F60">
        <w:rPr>
          <w:szCs w:val="21"/>
        </w:rPr>
        <w:t>先导式安全阀出厂试验结论和数据不能作为现场调试试验的结果；</w:t>
      </w:r>
    </w:p>
    <w:p w:rsidR="004C5C75" w:rsidRPr="00E77F60" w:rsidRDefault="004461B4">
      <w:pPr>
        <w:spacing w:beforeLines="50" w:before="156" w:line="360" w:lineRule="auto"/>
        <w:jc w:val="left"/>
        <w:rPr>
          <w:szCs w:val="21"/>
        </w:rPr>
      </w:pPr>
      <w:r w:rsidRPr="000579A8">
        <w:rPr>
          <w:b/>
          <w:szCs w:val="21"/>
        </w:rPr>
        <w:t>4.3</w:t>
      </w:r>
      <w:r w:rsidR="00700F5D">
        <w:rPr>
          <w:rFonts w:hint="eastAsia"/>
          <w:b/>
          <w:szCs w:val="21"/>
        </w:rPr>
        <w:t xml:space="preserve"> </w:t>
      </w:r>
      <w:r w:rsidRPr="00E77F60">
        <w:rPr>
          <w:szCs w:val="21"/>
        </w:rPr>
        <w:t>电站进行先导式安全阀试验的结论和最终数据与工厂出厂试验的数据存在差异时，应以电站的试验结论为准；</w:t>
      </w:r>
    </w:p>
    <w:p w:rsidR="004C5C75" w:rsidRPr="00E77F60" w:rsidRDefault="004461B4">
      <w:pPr>
        <w:spacing w:beforeLines="50" w:before="156" w:line="360" w:lineRule="auto"/>
        <w:jc w:val="left"/>
        <w:rPr>
          <w:szCs w:val="21"/>
        </w:rPr>
      </w:pPr>
      <w:r w:rsidRPr="000579A8">
        <w:rPr>
          <w:b/>
          <w:szCs w:val="21"/>
        </w:rPr>
        <w:t>4.4</w:t>
      </w:r>
      <w:r w:rsidR="00700F5D">
        <w:rPr>
          <w:rFonts w:hint="eastAsia"/>
          <w:b/>
          <w:szCs w:val="21"/>
        </w:rPr>
        <w:t xml:space="preserve"> </w:t>
      </w:r>
      <w:r w:rsidRPr="00E77F60">
        <w:rPr>
          <w:szCs w:val="21"/>
        </w:rPr>
        <w:t>先导式安全阀调试设定压力最大不超过阀门最大工作压力的</w:t>
      </w:r>
      <w:r w:rsidRPr="00E77F60">
        <w:rPr>
          <w:szCs w:val="21"/>
        </w:rPr>
        <w:t>1.1</w:t>
      </w:r>
      <w:r w:rsidRPr="00E77F60">
        <w:rPr>
          <w:szCs w:val="21"/>
        </w:rPr>
        <w:t>倍，应在</w:t>
      </w:r>
      <w:r w:rsidRPr="00E77F60">
        <w:rPr>
          <w:szCs w:val="21"/>
        </w:rPr>
        <w:t>1.05~1.1</w:t>
      </w:r>
      <w:r w:rsidRPr="00E77F60">
        <w:rPr>
          <w:szCs w:val="21"/>
        </w:rPr>
        <w:t>倍之间为宜，如阀门生产厂家或者系统设计方有明确要求则按照该要求设定</w:t>
      </w:r>
      <w:r w:rsidR="000169C1">
        <w:rPr>
          <w:rFonts w:hint="eastAsia"/>
          <w:szCs w:val="21"/>
        </w:rPr>
        <w:t>起</w:t>
      </w:r>
      <w:r w:rsidRPr="00E77F60">
        <w:rPr>
          <w:szCs w:val="21"/>
        </w:rPr>
        <w:t>跳压力；</w:t>
      </w:r>
    </w:p>
    <w:p w:rsidR="004C5C75" w:rsidRPr="00E77F60" w:rsidRDefault="004461B4">
      <w:pPr>
        <w:spacing w:beforeLines="50" w:before="156" w:line="360" w:lineRule="auto"/>
        <w:jc w:val="left"/>
        <w:rPr>
          <w:szCs w:val="21"/>
        </w:rPr>
      </w:pPr>
      <w:r w:rsidRPr="000579A8">
        <w:rPr>
          <w:b/>
          <w:szCs w:val="21"/>
        </w:rPr>
        <w:t>4.5</w:t>
      </w:r>
      <w:r w:rsidR="00700F5D">
        <w:rPr>
          <w:rFonts w:hint="eastAsia"/>
          <w:b/>
          <w:szCs w:val="21"/>
        </w:rPr>
        <w:t xml:space="preserve"> </w:t>
      </w:r>
      <w:r w:rsidRPr="00E77F60">
        <w:rPr>
          <w:szCs w:val="21"/>
        </w:rPr>
        <w:t>电站应通过调试试验验证先导式安全阀的使用功能与阀门技术规格书和电站最终安全分析报告规定的内容是否一致，通过调试试验调整、设定先导式安全阀的开启压力，使开启压力处于电站技术规格书规定的开启压力范围内；</w:t>
      </w:r>
    </w:p>
    <w:p w:rsidR="004C5C75" w:rsidRPr="00E77F60" w:rsidRDefault="004461B4">
      <w:pPr>
        <w:spacing w:beforeLines="50" w:before="156" w:line="360" w:lineRule="auto"/>
        <w:jc w:val="left"/>
        <w:rPr>
          <w:szCs w:val="21"/>
        </w:rPr>
      </w:pPr>
      <w:r w:rsidRPr="000579A8">
        <w:rPr>
          <w:b/>
          <w:szCs w:val="21"/>
        </w:rPr>
        <w:t>4.6</w:t>
      </w:r>
      <w:r w:rsidR="00700F5D">
        <w:rPr>
          <w:rFonts w:hint="eastAsia"/>
          <w:b/>
          <w:szCs w:val="21"/>
        </w:rPr>
        <w:t xml:space="preserve"> </w:t>
      </w:r>
      <w:r w:rsidRPr="00E77F60">
        <w:rPr>
          <w:szCs w:val="21"/>
        </w:rPr>
        <w:t>电站进行先导式安全阀调试试验时使用的系统温度、压力等参数应与先导式安全阀设计工作温度、压力等参数一致或相近，热态调试试验使用的介质应与先导式安全阀的工作介质相同；</w:t>
      </w:r>
    </w:p>
    <w:p w:rsidR="004C5C75" w:rsidRPr="00E77F60" w:rsidRDefault="004461B4">
      <w:pPr>
        <w:spacing w:beforeLines="50" w:before="156" w:line="360" w:lineRule="auto"/>
        <w:jc w:val="left"/>
        <w:rPr>
          <w:szCs w:val="21"/>
        </w:rPr>
      </w:pPr>
      <w:r w:rsidRPr="000579A8">
        <w:rPr>
          <w:b/>
          <w:szCs w:val="21"/>
        </w:rPr>
        <w:t>4.7</w:t>
      </w:r>
      <w:r w:rsidR="00700F5D">
        <w:rPr>
          <w:rFonts w:hint="eastAsia"/>
          <w:b/>
          <w:szCs w:val="21"/>
        </w:rPr>
        <w:t xml:space="preserve"> </w:t>
      </w:r>
      <w:r w:rsidRPr="00E77F60">
        <w:rPr>
          <w:szCs w:val="21"/>
        </w:rPr>
        <w:t>电站在使用辅助提升工具进行试验时，工具的压力表、传感器等计量器具和元件必须经过有资质单位校验，校验精度的数量级不得低于阀门整定压力的允许校验精度；</w:t>
      </w:r>
    </w:p>
    <w:p w:rsidR="004C5C75" w:rsidRPr="00E77F60" w:rsidRDefault="004461B4">
      <w:pPr>
        <w:spacing w:beforeLines="50" w:before="156" w:line="360" w:lineRule="auto"/>
        <w:jc w:val="left"/>
        <w:rPr>
          <w:szCs w:val="21"/>
        </w:rPr>
      </w:pPr>
      <w:r w:rsidRPr="000579A8">
        <w:rPr>
          <w:b/>
          <w:szCs w:val="21"/>
        </w:rPr>
        <w:t>4.8</w:t>
      </w:r>
      <w:r w:rsidR="00700F5D">
        <w:rPr>
          <w:rFonts w:hint="eastAsia"/>
          <w:b/>
          <w:szCs w:val="21"/>
        </w:rPr>
        <w:t xml:space="preserve"> </w:t>
      </w:r>
      <w:proofErr w:type="gramStart"/>
      <w:r w:rsidRPr="00E77F60">
        <w:rPr>
          <w:szCs w:val="21"/>
        </w:rPr>
        <w:t>通过仪控逻辑控制</w:t>
      </w:r>
      <w:proofErr w:type="gramEnd"/>
      <w:r w:rsidRPr="00E77F60">
        <w:rPr>
          <w:szCs w:val="21"/>
        </w:rPr>
        <w:t>的电动或电磁先导式安全阀，其进行试验时所用的</w:t>
      </w:r>
      <w:proofErr w:type="gramStart"/>
      <w:r w:rsidRPr="00E77F60">
        <w:rPr>
          <w:szCs w:val="21"/>
        </w:rPr>
        <w:t>仪控设备</w:t>
      </w:r>
      <w:proofErr w:type="gramEnd"/>
      <w:r w:rsidRPr="00E77F60">
        <w:rPr>
          <w:szCs w:val="21"/>
        </w:rPr>
        <w:t>必须使用经校验合格的，已经正式安装完毕</w:t>
      </w:r>
      <w:proofErr w:type="gramStart"/>
      <w:r w:rsidRPr="00E77F60">
        <w:rPr>
          <w:szCs w:val="21"/>
        </w:rPr>
        <w:t>的仪控设备</w:t>
      </w:r>
      <w:proofErr w:type="gramEnd"/>
      <w:r w:rsidRPr="00E77F60">
        <w:rPr>
          <w:szCs w:val="21"/>
        </w:rPr>
        <w:t>；</w:t>
      </w:r>
    </w:p>
    <w:p w:rsidR="004C5C75" w:rsidRPr="00E77F60" w:rsidRDefault="004461B4">
      <w:pPr>
        <w:spacing w:beforeLines="50" w:before="156" w:line="360" w:lineRule="auto"/>
        <w:jc w:val="left"/>
        <w:rPr>
          <w:szCs w:val="21"/>
        </w:rPr>
      </w:pPr>
      <w:r w:rsidRPr="000579A8">
        <w:rPr>
          <w:b/>
          <w:szCs w:val="21"/>
        </w:rPr>
        <w:t>4.9</w:t>
      </w:r>
      <w:r w:rsidR="00700F5D">
        <w:rPr>
          <w:rFonts w:hint="eastAsia"/>
          <w:b/>
          <w:szCs w:val="21"/>
        </w:rPr>
        <w:t xml:space="preserve"> </w:t>
      </w:r>
      <w:r w:rsidRPr="00E77F60">
        <w:rPr>
          <w:szCs w:val="21"/>
        </w:rPr>
        <w:t>调试试验的验收条件，如整定压力，开启高度，开启时间等要求必须符合最终安全分析报告关于该阀门的要求；</w:t>
      </w:r>
    </w:p>
    <w:p w:rsidR="004C5C75" w:rsidRPr="00BD5095" w:rsidRDefault="004461B4">
      <w:pPr>
        <w:pStyle w:val="1"/>
        <w:rPr>
          <w:rFonts w:ascii="黑体" w:eastAsia="黑体" w:hAnsi="黑体"/>
          <w:b w:val="0"/>
          <w:sz w:val="21"/>
          <w:szCs w:val="21"/>
        </w:rPr>
      </w:pPr>
      <w:bookmarkStart w:id="18" w:name="_Toc67318431"/>
      <w:r w:rsidRPr="00BD5095">
        <w:rPr>
          <w:rFonts w:ascii="黑体" w:eastAsia="黑体" w:hAnsi="黑体" w:hint="eastAsia"/>
          <w:sz w:val="21"/>
          <w:szCs w:val="21"/>
        </w:rPr>
        <w:lastRenderedPageBreak/>
        <w:t>5试验条件和参数</w:t>
      </w:r>
      <w:bookmarkEnd w:id="18"/>
    </w:p>
    <w:p w:rsidR="004C5C75" w:rsidRPr="00BD5095" w:rsidRDefault="004461B4">
      <w:pPr>
        <w:spacing w:beforeLines="50" w:before="156" w:line="360" w:lineRule="auto"/>
        <w:jc w:val="left"/>
        <w:rPr>
          <w:rFonts w:ascii="黑体" w:eastAsia="黑体" w:hAnsi="黑体"/>
          <w:b/>
          <w:szCs w:val="21"/>
        </w:rPr>
      </w:pPr>
      <w:r w:rsidRPr="00BD5095">
        <w:rPr>
          <w:rFonts w:ascii="黑体" w:eastAsia="黑体" w:hAnsi="黑体" w:hint="eastAsia"/>
          <w:b/>
          <w:szCs w:val="21"/>
        </w:rPr>
        <w:t>5.1</w:t>
      </w:r>
      <w:r w:rsidR="00700F5D">
        <w:rPr>
          <w:rFonts w:ascii="黑体" w:eastAsia="黑体" w:hAnsi="黑体" w:hint="eastAsia"/>
          <w:b/>
          <w:szCs w:val="21"/>
        </w:rPr>
        <w:t xml:space="preserve"> </w:t>
      </w:r>
      <w:r w:rsidRPr="00BD5095">
        <w:rPr>
          <w:rFonts w:ascii="黑体" w:eastAsia="黑体" w:hAnsi="黑体" w:hint="eastAsia"/>
          <w:b/>
          <w:szCs w:val="21"/>
        </w:rPr>
        <w:t>冷态</w:t>
      </w:r>
      <w:r w:rsidR="00850B51" w:rsidRPr="00BD5095">
        <w:rPr>
          <w:rFonts w:ascii="黑体" w:eastAsia="黑体" w:hAnsi="黑体" w:hint="eastAsia"/>
          <w:b/>
          <w:szCs w:val="21"/>
        </w:rPr>
        <w:t>调试试验</w:t>
      </w:r>
    </w:p>
    <w:p w:rsidR="00C2591D" w:rsidRPr="00BD5095" w:rsidRDefault="00C2591D" w:rsidP="00BD5095">
      <w:pPr>
        <w:pStyle w:val="ad"/>
        <w:spacing w:line="360" w:lineRule="auto"/>
        <w:rPr>
          <w:rFonts w:ascii="Times New Roman"/>
          <w:szCs w:val="21"/>
        </w:rPr>
      </w:pPr>
      <w:r w:rsidRPr="00BD5095">
        <w:rPr>
          <w:rFonts w:ascii="Times New Roman" w:hint="eastAsia"/>
          <w:szCs w:val="21"/>
        </w:rPr>
        <w:t>冷态调试试验应包含弹簧先导阀的起跳试验及密封试验，电磁先导阀</w:t>
      </w:r>
      <w:r w:rsidR="00850B51" w:rsidRPr="00BD5095">
        <w:rPr>
          <w:rFonts w:ascii="Times New Roman" w:hint="eastAsia"/>
          <w:szCs w:val="21"/>
        </w:rPr>
        <w:t>或</w:t>
      </w:r>
      <w:r w:rsidRPr="00BD5095">
        <w:rPr>
          <w:rFonts w:ascii="Times New Roman" w:hint="eastAsia"/>
          <w:szCs w:val="21"/>
        </w:rPr>
        <w:t>动力驱动先导阀的开关动作试验，以获得设备的初始运行数据（包括整定压力、泄漏量、工作电流、工作电压和信号反馈等），并通过手段将这些数据调整至与阀门技术规格书及电站最终安全分析报告的规定相一致。</w:t>
      </w:r>
    </w:p>
    <w:p w:rsidR="00C2591D" w:rsidRPr="00BD5095" w:rsidRDefault="00C2591D" w:rsidP="00BD5095">
      <w:pPr>
        <w:pStyle w:val="ad"/>
        <w:spacing w:line="360" w:lineRule="auto"/>
        <w:rPr>
          <w:rFonts w:ascii="Times New Roman"/>
          <w:szCs w:val="21"/>
        </w:rPr>
      </w:pPr>
      <w:r w:rsidRPr="00BD5095">
        <w:rPr>
          <w:rFonts w:ascii="Times New Roman" w:hint="eastAsia"/>
          <w:szCs w:val="21"/>
        </w:rPr>
        <w:t>需要注意的是，如果阀门厂家提供了弹簧先导阀的冷态修正系数，则在进行冷态调试试验时，宜对弹簧先导阀的整定压力进行修正，以获得弹簧先导阀的冷态试验差压力。</w:t>
      </w:r>
    </w:p>
    <w:p w:rsidR="00C2591D" w:rsidRPr="00BD5095" w:rsidRDefault="00C2591D" w:rsidP="00BD5095">
      <w:pPr>
        <w:pStyle w:val="ad"/>
        <w:spacing w:line="360" w:lineRule="auto"/>
        <w:rPr>
          <w:rFonts w:ascii="Times New Roman"/>
          <w:szCs w:val="21"/>
        </w:rPr>
      </w:pPr>
      <w:r w:rsidRPr="00BD5095">
        <w:rPr>
          <w:rFonts w:ascii="Times New Roman" w:hint="eastAsia"/>
          <w:szCs w:val="21"/>
        </w:rPr>
        <w:t>冷态调试试验还应包含强度水压试验，以验证安全阀阀体、阀盖、焊缝和法兰等部位的承压性能及密封性能。</w:t>
      </w:r>
    </w:p>
    <w:p w:rsidR="004C5C75" w:rsidRPr="00BD5095" w:rsidRDefault="004461B4">
      <w:pPr>
        <w:spacing w:beforeLines="50" w:before="156" w:line="360" w:lineRule="auto"/>
        <w:jc w:val="left"/>
        <w:rPr>
          <w:rFonts w:ascii="黑体" w:eastAsia="黑体" w:hAnsi="黑体"/>
          <w:b/>
          <w:szCs w:val="21"/>
        </w:rPr>
      </w:pPr>
      <w:r w:rsidRPr="00BD5095">
        <w:rPr>
          <w:rFonts w:ascii="黑体" w:eastAsia="黑体" w:hAnsi="黑体" w:hint="eastAsia"/>
          <w:b/>
          <w:szCs w:val="21"/>
        </w:rPr>
        <w:t>5.1.1</w:t>
      </w:r>
      <w:r w:rsidR="00700F5D">
        <w:rPr>
          <w:rFonts w:ascii="黑体" w:eastAsia="黑体" w:hAnsi="黑体" w:hint="eastAsia"/>
          <w:b/>
          <w:szCs w:val="21"/>
        </w:rPr>
        <w:t xml:space="preserve"> </w:t>
      </w:r>
      <w:r w:rsidRPr="00BD5095">
        <w:rPr>
          <w:rFonts w:ascii="黑体" w:eastAsia="黑体" w:hAnsi="黑体" w:hint="eastAsia"/>
          <w:b/>
          <w:szCs w:val="21"/>
        </w:rPr>
        <w:t>试验介质</w:t>
      </w:r>
    </w:p>
    <w:p w:rsidR="004C5C75" w:rsidRPr="00BD5095" w:rsidRDefault="004461B4" w:rsidP="00D9230C">
      <w:pPr>
        <w:spacing w:beforeLines="50" w:before="156" w:line="360" w:lineRule="auto"/>
        <w:ind w:firstLineChars="200" w:firstLine="420"/>
        <w:jc w:val="left"/>
        <w:rPr>
          <w:szCs w:val="21"/>
        </w:rPr>
      </w:pPr>
      <w:r w:rsidRPr="00BD5095">
        <w:rPr>
          <w:rFonts w:hint="eastAsia"/>
          <w:szCs w:val="21"/>
        </w:rPr>
        <w:t>用于空气或其他气体介质的阀门，可用过热度至少为</w:t>
      </w:r>
      <w:r w:rsidRPr="00BD5095">
        <w:rPr>
          <w:rFonts w:hint="eastAsia"/>
          <w:szCs w:val="21"/>
        </w:rPr>
        <w:t>10</w:t>
      </w:r>
      <w:r w:rsidRPr="00BD5095">
        <w:rPr>
          <w:rFonts w:hint="eastAsia"/>
          <w:szCs w:val="21"/>
        </w:rPr>
        <w:t>℃的蒸汽、空气或其他性质已知的气体进行试验。用于蒸汽介质的阀门可用蒸汽、空气或其他性质已知气体进行试验。用于液体的阀门，应采用水或其他性质已知的液体进行试验。</w:t>
      </w:r>
    </w:p>
    <w:p w:rsidR="004C5C75" w:rsidRPr="00BD5095" w:rsidRDefault="004461B4">
      <w:pPr>
        <w:spacing w:beforeLines="50" w:before="156" w:line="360" w:lineRule="auto"/>
        <w:jc w:val="left"/>
        <w:rPr>
          <w:rFonts w:ascii="黑体" w:eastAsia="黑体" w:hAnsi="黑体"/>
          <w:b/>
          <w:szCs w:val="21"/>
        </w:rPr>
      </w:pPr>
      <w:r w:rsidRPr="00BD5095">
        <w:rPr>
          <w:rFonts w:ascii="黑体" w:eastAsia="黑体" w:hAnsi="黑体" w:hint="eastAsia"/>
          <w:b/>
          <w:szCs w:val="21"/>
        </w:rPr>
        <w:t>5.1.2</w:t>
      </w:r>
      <w:r w:rsidR="00700F5D">
        <w:rPr>
          <w:rFonts w:ascii="黑体" w:eastAsia="黑体" w:hAnsi="黑体" w:hint="eastAsia"/>
          <w:b/>
          <w:szCs w:val="21"/>
        </w:rPr>
        <w:t xml:space="preserve"> </w:t>
      </w:r>
      <w:r w:rsidRPr="00BD5095">
        <w:rPr>
          <w:rFonts w:ascii="黑体" w:eastAsia="黑体" w:hAnsi="黑体" w:hint="eastAsia"/>
          <w:b/>
          <w:szCs w:val="21"/>
        </w:rPr>
        <w:t>试验装置</w:t>
      </w:r>
    </w:p>
    <w:p w:rsidR="00E77F60" w:rsidRDefault="00E77F60" w:rsidP="00E77F60">
      <w:pPr>
        <w:spacing w:beforeLines="50" w:before="156" w:line="360" w:lineRule="auto"/>
        <w:ind w:firstLineChars="200" w:firstLine="420"/>
        <w:jc w:val="left"/>
        <w:rPr>
          <w:szCs w:val="21"/>
        </w:rPr>
      </w:pPr>
      <w:r>
        <w:rPr>
          <w:rFonts w:hint="eastAsia"/>
          <w:szCs w:val="21"/>
        </w:rPr>
        <w:t>试验装置需满足以下要求：</w:t>
      </w:r>
    </w:p>
    <w:p w:rsidR="004C5C75" w:rsidRPr="00BD5095" w:rsidRDefault="004461B4">
      <w:pPr>
        <w:spacing w:beforeLines="50" w:before="156" w:line="360" w:lineRule="auto"/>
        <w:jc w:val="left"/>
        <w:rPr>
          <w:szCs w:val="21"/>
        </w:rPr>
      </w:pPr>
      <w:r w:rsidRPr="000579A8">
        <w:rPr>
          <w:rFonts w:hint="eastAsia"/>
          <w:b/>
          <w:szCs w:val="21"/>
        </w:rPr>
        <w:t>a)</w:t>
      </w:r>
      <w:r w:rsidR="00E77F60">
        <w:rPr>
          <w:rFonts w:hint="eastAsia"/>
          <w:szCs w:val="21"/>
        </w:rPr>
        <w:t xml:space="preserve"> </w:t>
      </w:r>
      <w:r w:rsidRPr="00BD5095">
        <w:rPr>
          <w:szCs w:val="21"/>
        </w:rPr>
        <w:t>试验台架和试验设备应经过检验方可使用</w:t>
      </w:r>
      <w:r w:rsidR="00E77F60">
        <w:rPr>
          <w:rFonts w:hint="eastAsia"/>
          <w:szCs w:val="21"/>
        </w:rPr>
        <w:t>；</w:t>
      </w:r>
    </w:p>
    <w:p w:rsidR="004C5C75" w:rsidRPr="00BD5095" w:rsidRDefault="004461B4">
      <w:pPr>
        <w:spacing w:beforeLines="50" w:before="156" w:line="360" w:lineRule="auto"/>
        <w:jc w:val="left"/>
        <w:rPr>
          <w:szCs w:val="21"/>
        </w:rPr>
      </w:pPr>
      <w:r w:rsidRPr="000579A8">
        <w:rPr>
          <w:rFonts w:hint="eastAsia"/>
          <w:b/>
          <w:szCs w:val="21"/>
        </w:rPr>
        <w:t>b)</w:t>
      </w:r>
      <w:r w:rsidR="00E77F60" w:rsidRPr="000579A8">
        <w:rPr>
          <w:rFonts w:hint="eastAsia"/>
          <w:b/>
          <w:szCs w:val="21"/>
        </w:rPr>
        <w:t xml:space="preserve"> </w:t>
      </w:r>
      <w:r w:rsidRPr="00BD5095">
        <w:rPr>
          <w:rFonts w:hint="eastAsia"/>
          <w:szCs w:val="21"/>
        </w:rPr>
        <w:t>气体密封试验泄漏量的测量应使用一根内径为</w:t>
      </w:r>
      <w:r w:rsidRPr="00BD5095">
        <w:rPr>
          <w:rFonts w:hint="eastAsia"/>
          <w:szCs w:val="21"/>
        </w:rPr>
        <w:t>6mm</w:t>
      </w:r>
      <w:r w:rsidRPr="00BD5095">
        <w:rPr>
          <w:rFonts w:hint="eastAsia"/>
          <w:szCs w:val="21"/>
        </w:rPr>
        <w:t>的管子来测量。管子的出口应置于一定体积的水中，且低于水面</w:t>
      </w:r>
      <w:r w:rsidRPr="00BD5095">
        <w:rPr>
          <w:rFonts w:hint="eastAsia"/>
          <w:szCs w:val="21"/>
        </w:rPr>
        <w:t>13mm</w:t>
      </w:r>
      <w:r w:rsidRPr="00BD5095">
        <w:rPr>
          <w:rFonts w:hint="eastAsia"/>
          <w:szCs w:val="21"/>
        </w:rPr>
        <w:t>以下并应垂直于水面。</w:t>
      </w:r>
    </w:p>
    <w:p w:rsidR="004C5C75" w:rsidRPr="00BD5095" w:rsidRDefault="004461B4">
      <w:pPr>
        <w:spacing w:beforeLines="50" w:before="156" w:line="360" w:lineRule="auto"/>
        <w:jc w:val="left"/>
        <w:rPr>
          <w:rFonts w:ascii="黑体" w:eastAsia="黑体" w:hAnsi="黑体"/>
          <w:b/>
          <w:szCs w:val="21"/>
        </w:rPr>
      </w:pPr>
      <w:r w:rsidRPr="00BD5095">
        <w:rPr>
          <w:rFonts w:ascii="黑体" w:eastAsia="黑体" w:hAnsi="黑体" w:hint="eastAsia"/>
          <w:b/>
          <w:szCs w:val="21"/>
        </w:rPr>
        <w:t>5.2</w:t>
      </w:r>
      <w:r w:rsidR="00700F5D">
        <w:rPr>
          <w:rFonts w:ascii="黑体" w:eastAsia="黑体" w:hAnsi="黑体" w:hint="eastAsia"/>
          <w:b/>
          <w:szCs w:val="21"/>
        </w:rPr>
        <w:t xml:space="preserve"> </w:t>
      </w:r>
      <w:r w:rsidRPr="00BD5095">
        <w:rPr>
          <w:rFonts w:ascii="黑体" w:eastAsia="黑体" w:hAnsi="黑体" w:hint="eastAsia"/>
          <w:b/>
          <w:szCs w:val="21"/>
        </w:rPr>
        <w:t>热态调试试验</w:t>
      </w:r>
    </w:p>
    <w:p w:rsidR="00C2591D" w:rsidRPr="00BD5095" w:rsidRDefault="00C2591D" w:rsidP="00BD5095">
      <w:pPr>
        <w:pStyle w:val="ad"/>
        <w:spacing w:line="360" w:lineRule="auto"/>
        <w:rPr>
          <w:rFonts w:ascii="Times New Roman"/>
          <w:szCs w:val="21"/>
        </w:rPr>
      </w:pPr>
      <w:r w:rsidRPr="00BD5095">
        <w:rPr>
          <w:rFonts w:ascii="Times New Roman" w:hint="eastAsia"/>
          <w:szCs w:val="21"/>
        </w:rPr>
        <w:t>热态调试试验应包含弹簧先导阀的起跳试验，以获得设备在实际运行条件（或事故工况条件）下的整定压力，并通过手段将这些数据调整至与阀门技术规格书及电站最终安全分析报告的规定相一致；有位置反馈信号的弹簧先导阀，还应验证并调整其位置反馈信号与阀门实际动作相一致。</w:t>
      </w:r>
    </w:p>
    <w:p w:rsidR="00C2591D" w:rsidRPr="00BD5095" w:rsidRDefault="000169C1" w:rsidP="00BD5095">
      <w:pPr>
        <w:pStyle w:val="ad"/>
        <w:spacing w:line="360" w:lineRule="auto"/>
        <w:rPr>
          <w:rFonts w:ascii="Times New Roman"/>
          <w:szCs w:val="21"/>
        </w:rPr>
      </w:pPr>
      <w:r>
        <w:rPr>
          <w:rFonts w:ascii="Times New Roman" w:hint="eastAsia"/>
          <w:szCs w:val="21"/>
        </w:rPr>
        <w:lastRenderedPageBreak/>
        <w:t>热态调试试验应包含电磁先导阀和动力驱动先导阀在</w:t>
      </w:r>
      <w:proofErr w:type="gramStart"/>
      <w:r>
        <w:rPr>
          <w:rFonts w:ascii="Times New Roman" w:hint="eastAsia"/>
          <w:szCs w:val="21"/>
        </w:rPr>
        <w:t>各个仪控</w:t>
      </w:r>
      <w:proofErr w:type="gramEnd"/>
      <w:r>
        <w:rPr>
          <w:rFonts w:ascii="Times New Roman" w:hint="eastAsia"/>
          <w:szCs w:val="21"/>
        </w:rPr>
        <w:t>逻辑下</w:t>
      </w:r>
      <w:r w:rsidR="00C2591D" w:rsidRPr="00BD5095">
        <w:rPr>
          <w:rFonts w:ascii="Times New Roman" w:hint="eastAsia"/>
          <w:szCs w:val="21"/>
        </w:rPr>
        <w:t>的开关动作试验，以验证</w:t>
      </w:r>
      <w:proofErr w:type="gramStart"/>
      <w:r w:rsidR="00C2591D" w:rsidRPr="00BD5095">
        <w:rPr>
          <w:rFonts w:ascii="Times New Roman" w:hint="eastAsia"/>
          <w:szCs w:val="21"/>
        </w:rPr>
        <w:t>各个仪控</w:t>
      </w:r>
      <w:proofErr w:type="gramEnd"/>
      <w:r w:rsidR="00C2591D" w:rsidRPr="00BD5095">
        <w:rPr>
          <w:rFonts w:ascii="Times New Roman" w:hint="eastAsia"/>
          <w:szCs w:val="21"/>
        </w:rPr>
        <w:t>逻辑及先导阀的功能性；有位置反馈信号的电磁先导阀和动力驱动先导阀，还应验证并调整其位置反馈信号与阀门实际动作相一致。</w:t>
      </w:r>
    </w:p>
    <w:p w:rsidR="00C2591D" w:rsidRPr="00BD5095" w:rsidRDefault="00C2591D" w:rsidP="00BD5095">
      <w:pPr>
        <w:pStyle w:val="ad"/>
        <w:spacing w:line="360" w:lineRule="auto"/>
        <w:rPr>
          <w:rFonts w:ascii="Times New Roman"/>
          <w:szCs w:val="21"/>
        </w:rPr>
      </w:pPr>
      <w:r w:rsidRPr="00BD5095">
        <w:rPr>
          <w:rFonts w:ascii="Times New Roman" w:hint="eastAsia"/>
          <w:szCs w:val="21"/>
        </w:rPr>
        <w:t>热态调试试验过程中还应检查先导式安全阀附属管线和排放管线的振动、法兰间隙和热膨胀，验证其满足设计文件和安装文件的要求。</w:t>
      </w:r>
    </w:p>
    <w:p w:rsidR="004C5C75" w:rsidRPr="00BD5095" w:rsidRDefault="004461B4">
      <w:pPr>
        <w:spacing w:beforeLines="50" w:before="156" w:line="360" w:lineRule="auto"/>
        <w:jc w:val="left"/>
        <w:rPr>
          <w:rFonts w:ascii="黑体" w:eastAsia="黑体" w:hAnsi="黑体"/>
          <w:b/>
          <w:szCs w:val="21"/>
        </w:rPr>
      </w:pPr>
      <w:r w:rsidRPr="00BD5095">
        <w:rPr>
          <w:rFonts w:ascii="黑体" w:eastAsia="黑体" w:hAnsi="黑体" w:hint="eastAsia"/>
          <w:b/>
          <w:szCs w:val="21"/>
        </w:rPr>
        <w:t>5.2.1</w:t>
      </w:r>
      <w:r w:rsidR="00700F5D">
        <w:rPr>
          <w:rFonts w:ascii="黑体" w:eastAsia="黑体" w:hAnsi="黑体" w:hint="eastAsia"/>
          <w:b/>
          <w:szCs w:val="21"/>
        </w:rPr>
        <w:t xml:space="preserve"> </w:t>
      </w:r>
      <w:r w:rsidRPr="00BD5095">
        <w:rPr>
          <w:rFonts w:ascii="黑体" w:eastAsia="黑体" w:hAnsi="黑体" w:hint="eastAsia"/>
          <w:b/>
          <w:szCs w:val="21"/>
        </w:rPr>
        <w:t>试验介质</w:t>
      </w:r>
    </w:p>
    <w:p w:rsidR="004C5C75" w:rsidRPr="00BD5095" w:rsidRDefault="004461B4" w:rsidP="000579A8">
      <w:pPr>
        <w:pStyle w:val="ad"/>
        <w:spacing w:line="360" w:lineRule="auto"/>
        <w:rPr>
          <w:szCs w:val="21"/>
        </w:rPr>
      </w:pPr>
      <w:r w:rsidRPr="00BD5095">
        <w:rPr>
          <w:rFonts w:hint="eastAsia"/>
          <w:szCs w:val="21"/>
        </w:rPr>
        <w:t>试验介质采用系统</w:t>
      </w:r>
      <w:r w:rsidRPr="000579A8">
        <w:rPr>
          <w:rFonts w:ascii="Times New Roman" w:hint="eastAsia"/>
          <w:szCs w:val="21"/>
        </w:rPr>
        <w:t>设定</w:t>
      </w:r>
      <w:r w:rsidRPr="00BD5095">
        <w:rPr>
          <w:rFonts w:hint="eastAsia"/>
          <w:szCs w:val="21"/>
        </w:rPr>
        <w:t>介质。</w:t>
      </w:r>
    </w:p>
    <w:p w:rsidR="004C5C75" w:rsidRPr="00BD5095" w:rsidRDefault="004461B4">
      <w:pPr>
        <w:spacing w:beforeLines="50" w:before="156" w:line="360" w:lineRule="auto"/>
        <w:jc w:val="left"/>
        <w:rPr>
          <w:rFonts w:ascii="黑体" w:eastAsia="黑体" w:hAnsi="黑体"/>
          <w:b/>
          <w:szCs w:val="21"/>
        </w:rPr>
      </w:pPr>
      <w:r w:rsidRPr="00BD5095">
        <w:rPr>
          <w:rFonts w:ascii="黑体" w:eastAsia="黑体" w:hAnsi="黑体" w:hint="eastAsia"/>
          <w:b/>
          <w:szCs w:val="21"/>
        </w:rPr>
        <w:t>5.2.2试验装置</w:t>
      </w:r>
    </w:p>
    <w:p w:rsidR="00E77F60" w:rsidRDefault="00E77F60" w:rsidP="00E77F60">
      <w:pPr>
        <w:spacing w:beforeLines="50" w:before="156" w:line="360" w:lineRule="auto"/>
        <w:ind w:firstLineChars="200" w:firstLine="420"/>
        <w:jc w:val="left"/>
        <w:rPr>
          <w:szCs w:val="21"/>
        </w:rPr>
      </w:pPr>
      <w:r>
        <w:rPr>
          <w:rFonts w:hint="eastAsia"/>
          <w:szCs w:val="21"/>
        </w:rPr>
        <w:t>试验装置需满足以下要求：</w:t>
      </w:r>
    </w:p>
    <w:p w:rsidR="004C5C75" w:rsidRPr="00BD5095" w:rsidRDefault="004461B4">
      <w:pPr>
        <w:spacing w:beforeLines="50" w:before="156" w:line="360" w:lineRule="auto"/>
        <w:jc w:val="left"/>
        <w:rPr>
          <w:szCs w:val="21"/>
        </w:rPr>
      </w:pPr>
      <w:r w:rsidRPr="000579A8">
        <w:rPr>
          <w:rFonts w:hint="eastAsia"/>
          <w:b/>
          <w:szCs w:val="21"/>
        </w:rPr>
        <w:t>a</w:t>
      </w:r>
      <w:r w:rsidRPr="000579A8">
        <w:rPr>
          <w:rFonts w:hint="eastAsia"/>
          <w:b/>
          <w:szCs w:val="21"/>
        </w:rPr>
        <w:t>）</w:t>
      </w:r>
      <w:r w:rsidRPr="00BD5095">
        <w:rPr>
          <w:rFonts w:hint="eastAsia"/>
          <w:szCs w:val="21"/>
        </w:rPr>
        <w:t>安全阀压力整定装置</w:t>
      </w:r>
      <w:r w:rsidRPr="00BD5095">
        <w:rPr>
          <w:szCs w:val="21"/>
        </w:rPr>
        <w:t>应经过检验方可使用</w:t>
      </w:r>
      <w:r w:rsidR="00E77F60">
        <w:rPr>
          <w:rFonts w:hint="eastAsia"/>
          <w:szCs w:val="21"/>
        </w:rPr>
        <w:t>；</w:t>
      </w:r>
    </w:p>
    <w:p w:rsidR="00BD5095" w:rsidRDefault="004461B4" w:rsidP="00BD5095">
      <w:pPr>
        <w:spacing w:beforeLines="50" w:before="156" w:line="360" w:lineRule="auto"/>
        <w:jc w:val="left"/>
        <w:rPr>
          <w:szCs w:val="21"/>
        </w:rPr>
      </w:pPr>
      <w:r w:rsidRPr="000579A8">
        <w:rPr>
          <w:rFonts w:hint="eastAsia"/>
          <w:b/>
          <w:szCs w:val="21"/>
        </w:rPr>
        <w:t>b</w:t>
      </w:r>
      <w:r w:rsidRPr="000579A8">
        <w:rPr>
          <w:rFonts w:hint="eastAsia"/>
          <w:b/>
          <w:szCs w:val="21"/>
        </w:rPr>
        <w:t>）</w:t>
      </w:r>
      <w:r w:rsidRPr="00BD5095">
        <w:rPr>
          <w:rFonts w:hint="eastAsia"/>
          <w:szCs w:val="21"/>
        </w:rPr>
        <w:t>如安全阀在系统管道上进行升压实跳，则无需试验装置。</w:t>
      </w:r>
      <w:bookmarkStart w:id="19" w:name="_Toc67318432"/>
    </w:p>
    <w:p w:rsidR="004C5C75" w:rsidRPr="00BD5095" w:rsidRDefault="004461B4" w:rsidP="00BD5095">
      <w:pPr>
        <w:spacing w:beforeLines="50" w:before="156" w:line="360" w:lineRule="auto"/>
        <w:jc w:val="left"/>
        <w:rPr>
          <w:b/>
          <w:szCs w:val="21"/>
        </w:rPr>
      </w:pPr>
      <w:r w:rsidRPr="00BD5095">
        <w:rPr>
          <w:rFonts w:ascii="黑体" w:eastAsia="黑体" w:hAnsi="黑体" w:hint="eastAsia"/>
          <w:b/>
          <w:szCs w:val="21"/>
        </w:rPr>
        <w:t>6</w:t>
      </w:r>
      <w:r w:rsidR="00700F5D">
        <w:rPr>
          <w:rFonts w:ascii="黑体" w:eastAsia="黑体" w:hAnsi="黑体" w:hint="eastAsia"/>
          <w:b/>
          <w:szCs w:val="21"/>
        </w:rPr>
        <w:t xml:space="preserve"> </w:t>
      </w:r>
      <w:r w:rsidRPr="00BD5095">
        <w:rPr>
          <w:rFonts w:ascii="黑体" w:eastAsia="黑体" w:hAnsi="黑体" w:hint="eastAsia"/>
          <w:b/>
          <w:szCs w:val="21"/>
        </w:rPr>
        <w:t>先导式安全阀调试试验要求</w:t>
      </w:r>
      <w:bookmarkEnd w:id="19"/>
    </w:p>
    <w:p w:rsidR="004C5C75" w:rsidRPr="00BD5095" w:rsidRDefault="004461B4">
      <w:pPr>
        <w:spacing w:beforeLines="50" w:before="156"/>
        <w:rPr>
          <w:rFonts w:ascii="黑体" w:eastAsia="黑体" w:hAnsi="黑体"/>
          <w:b/>
          <w:szCs w:val="21"/>
        </w:rPr>
      </w:pPr>
      <w:bookmarkStart w:id="20" w:name="_Toc460778885"/>
      <w:r w:rsidRPr="00BD5095">
        <w:rPr>
          <w:rFonts w:ascii="黑体" w:eastAsia="黑体" w:hAnsi="黑体" w:hint="eastAsia"/>
          <w:b/>
          <w:szCs w:val="21"/>
        </w:rPr>
        <w:t>6.1</w:t>
      </w:r>
      <w:r w:rsidR="00700F5D">
        <w:rPr>
          <w:rFonts w:ascii="黑体" w:eastAsia="黑体" w:hAnsi="黑体" w:hint="eastAsia"/>
          <w:b/>
          <w:szCs w:val="21"/>
        </w:rPr>
        <w:t xml:space="preserve"> </w:t>
      </w:r>
      <w:r w:rsidRPr="00BD5095">
        <w:rPr>
          <w:rFonts w:ascii="黑体" w:eastAsia="黑体" w:hAnsi="黑体" w:hint="eastAsia"/>
          <w:b/>
          <w:szCs w:val="21"/>
        </w:rPr>
        <w:t>安全和预防措施</w:t>
      </w:r>
      <w:bookmarkEnd w:id="20"/>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.1.1</w:t>
      </w:r>
      <w:r w:rsidR="00700F5D">
        <w:rPr>
          <w:rFonts w:hint="eastAsia"/>
          <w:b/>
          <w:szCs w:val="21"/>
        </w:rPr>
        <w:t xml:space="preserve"> </w:t>
      </w:r>
      <w:r w:rsidRPr="00BD5095">
        <w:rPr>
          <w:szCs w:val="21"/>
        </w:rPr>
        <w:t>调试</w:t>
      </w:r>
      <w:r w:rsidRPr="00BD5095">
        <w:rPr>
          <w:rFonts w:ascii="宋体" w:hAnsi="宋体" w:hint="eastAsia"/>
          <w:szCs w:val="21"/>
        </w:rPr>
        <w:t>试验时遵守电站安全管理规定和其他有效的关于劳</w:t>
      </w:r>
      <w:r w:rsidRPr="00BD5095">
        <w:rPr>
          <w:szCs w:val="21"/>
        </w:rPr>
        <w:t>动保护、安全和工业卫生管理规定</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.1.2</w:t>
      </w:r>
      <w:r w:rsidR="00700F5D">
        <w:rPr>
          <w:rFonts w:hint="eastAsia"/>
          <w:b/>
          <w:szCs w:val="21"/>
        </w:rPr>
        <w:t xml:space="preserve"> </w:t>
      </w:r>
      <w:r w:rsidRPr="00BD5095">
        <w:rPr>
          <w:szCs w:val="21"/>
        </w:rPr>
        <w:t>调试</w:t>
      </w:r>
      <w:r w:rsidRPr="00BD5095">
        <w:rPr>
          <w:rFonts w:hint="eastAsia"/>
          <w:szCs w:val="21"/>
        </w:rPr>
        <w:t>试验</w:t>
      </w:r>
      <w:r w:rsidRPr="00BD5095">
        <w:rPr>
          <w:szCs w:val="21"/>
        </w:rPr>
        <w:t>前，试验相关人员应召开工前会，宣</w:t>
      </w:r>
      <w:proofErr w:type="gramStart"/>
      <w:r w:rsidRPr="00BD5095">
        <w:rPr>
          <w:szCs w:val="21"/>
        </w:rPr>
        <w:t>贯试验</w:t>
      </w:r>
      <w:proofErr w:type="gramEnd"/>
      <w:r w:rsidRPr="00BD5095">
        <w:rPr>
          <w:szCs w:val="21"/>
        </w:rPr>
        <w:t>内容和安全要求，并记录在工作日志中</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.1.3</w:t>
      </w:r>
      <w:r w:rsidR="00700F5D">
        <w:rPr>
          <w:rFonts w:hint="eastAsia"/>
          <w:b/>
          <w:szCs w:val="21"/>
        </w:rPr>
        <w:t xml:space="preserve"> </w:t>
      </w:r>
      <w:r w:rsidRPr="00BD5095">
        <w:rPr>
          <w:szCs w:val="21"/>
        </w:rPr>
        <w:t>建立调试</w:t>
      </w:r>
      <w:r w:rsidRPr="00BD5095">
        <w:rPr>
          <w:rFonts w:hint="eastAsia"/>
          <w:szCs w:val="21"/>
        </w:rPr>
        <w:t>试验</w:t>
      </w:r>
      <w:r w:rsidRPr="00BD5095">
        <w:rPr>
          <w:szCs w:val="21"/>
        </w:rPr>
        <w:t>隔离区域</w:t>
      </w:r>
      <w:r w:rsidRPr="00BD5095">
        <w:rPr>
          <w:rFonts w:hint="eastAsia"/>
          <w:szCs w:val="21"/>
        </w:rPr>
        <w:t>，区域内严禁</w:t>
      </w:r>
      <w:r w:rsidRPr="00BD5095">
        <w:rPr>
          <w:szCs w:val="21"/>
        </w:rPr>
        <w:t>进行与试验无关的其他工作</w:t>
      </w:r>
      <w:r w:rsidRPr="00BD5095">
        <w:rPr>
          <w:rFonts w:hint="eastAsia"/>
          <w:szCs w:val="21"/>
        </w:rPr>
        <w:t>，</w:t>
      </w:r>
      <w:r w:rsidRPr="00BD5095">
        <w:rPr>
          <w:szCs w:val="21"/>
        </w:rPr>
        <w:t>区域内照明充足</w:t>
      </w:r>
      <w:r w:rsidRPr="00BD5095">
        <w:rPr>
          <w:rFonts w:hint="eastAsia"/>
          <w:szCs w:val="21"/>
        </w:rPr>
        <w:t>，</w:t>
      </w:r>
      <w:r w:rsidRPr="00BD5095">
        <w:rPr>
          <w:szCs w:val="21"/>
        </w:rPr>
        <w:t>试验人员配备</w:t>
      </w:r>
      <w:r w:rsidRPr="00BD5095">
        <w:rPr>
          <w:rFonts w:hint="eastAsia"/>
          <w:szCs w:val="21"/>
        </w:rPr>
        <w:t>必要的</w:t>
      </w:r>
      <w:r w:rsidRPr="00BD5095">
        <w:rPr>
          <w:szCs w:val="21"/>
        </w:rPr>
        <w:t>通讯设施保证试验期间通信畅通</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.1.4</w:t>
      </w:r>
      <w:r w:rsidR="00700F5D">
        <w:rPr>
          <w:rFonts w:hint="eastAsia"/>
          <w:b/>
          <w:szCs w:val="21"/>
        </w:rPr>
        <w:t xml:space="preserve"> </w:t>
      </w:r>
      <w:r w:rsidRPr="00BD5095">
        <w:rPr>
          <w:szCs w:val="21"/>
        </w:rPr>
        <w:t>调试</w:t>
      </w:r>
      <w:r w:rsidRPr="00BD5095">
        <w:rPr>
          <w:rFonts w:hint="eastAsia"/>
          <w:szCs w:val="21"/>
        </w:rPr>
        <w:t>试验</w:t>
      </w:r>
      <w:r w:rsidRPr="00BD5095">
        <w:rPr>
          <w:szCs w:val="21"/>
        </w:rPr>
        <w:t>区域内按照消防要求配备灭火器材</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.1.5</w:t>
      </w:r>
      <w:r w:rsidR="00700F5D">
        <w:rPr>
          <w:rFonts w:hint="eastAsia"/>
          <w:b/>
          <w:szCs w:val="21"/>
        </w:rPr>
        <w:t xml:space="preserve"> </w:t>
      </w:r>
      <w:r w:rsidRPr="00BD5095">
        <w:rPr>
          <w:szCs w:val="21"/>
        </w:rPr>
        <w:t>在调试</w:t>
      </w:r>
      <w:r w:rsidRPr="00BD5095">
        <w:rPr>
          <w:rFonts w:hint="eastAsia"/>
          <w:szCs w:val="21"/>
        </w:rPr>
        <w:t>试验</w:t>
      </w:r>
      <w:r w:rsidRPr="00BD5095">
        <w:rPr>
          <w:szCs w:val="21"/>
        </w:rPr>
        <w:t>前给先导式安全阀送电有触电风险，应该</w:t>
      </w:r>
      <w:r w:rsidRPr="00BD5095">
        <w:rPr>
          <w:rFonts w:hint="eastAsia"/>
          <w:szCs w:val="21"/>
        </w:rPr>
        <w:t>由</w:t>
      </w:r>
      <w:r w:rsidRPr="00BD5095">
        <w:rPr>
          <w:szCs w:val="21"/>
        </w:rPr>
        <w:t>具有电气授权的人员完成送电工作，同时做好监护工作</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.1.6</w:t>
      </w:r>
      <w:r w:rsidR="00700F5D">
        <w:rPr>
          <w:rFonts w:hint="eastAsia"/>
          <w:b/>
          <w:szCs w:val="21"/>
        </w:rPr>
        <w:t xml:space="preserve"> </w:t>
      </w:r>
      <w:r w:rsidRPr="00BD5095">
        <w:rPr>
          <w:szCs w:val="21"/>
        </w:rPr>
        <w:t>对调试</w:t>
      </w:r>
      <w:r w:rsidRPr="00BD5095">
        <w:rPr>
          <w:rFonts w:hint="eastAsia"/>
          <w:szCs w:val="21"/>
        </w:rPr>
        <w:t>试验</w:t>
      </w:r>
      <w:r w:rsidRPr="00BD5095">
        <w:rPr>
          <w:szCs w:val="21"/>
        </w:rPr>
        <w:t>过程中</w:t>
      </w:r>
      <w:r w:rsidRPr="00BD5095">
        <w:rPr>
          <w:rFonts w:hint="eastAsia"/>
          <w:szCs w:val="21"/>
        </w:rPr>
        <w:t>出现</w:t>
      </w:r>
      <w:r w:rsidRPr="00BD5095">
        <w:rPr>
          <w:szCs w:val="21"/>
        </w:rPr>
        <w:t>缺陷的处理工作</w:t>
      </w:r>
      <w:r w:rsidRPr="00BD5095">
        <w:rPr>
          <w:rFonts w:hint="eastAsia"/>
          <w:szCs w:val="21"/>
        </w:rPr>
        <w:t>，</w:t>
      </w:r>
      <w:r w:rsidRPr="00BD5095">
        <w:rPr>
          <w:szCs w:val="21"/>
        </w:rPr>
        <w:t>必须优先将试验先导式安全阀处于安全的状态，并悬挂警示标志</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.1.7</w:t>
      </w:r>
      <w:r w:rsidR="00700F5D">
        <w:rPr>
          <w:rFonts w:hint="eastAsia"/>
          <w:b/>
          <w:szCs w:val="21"/>
        </w:rPr>
        <w:t xml:space="preserve"> </w:t>
      </w:r>
      <w:r w:rsidRPr="00BD5095">
        <w:rPr>
          <w:szCs w:val="21"/>
        </w:rPr>
        <w:t>调试</w:t>
      </w:r>
      <w:r w:rsidRPr="00BD5095">
        <w:rPr>
          <w:rFonts w:hint="eastAsia"/>
          <w:szCs w:val="21"/>
        </w:rPr>
        <w:t>试验</w:t>
      </w:r>
      <w:r w:rsidRPr="00BD5095">
        <w:rPr>
          <w:szCs w:val="21"/>
        </w:rPr>
        <w:t>过程中如果需要</w:t>
      </w:r>
      <w:r w:rsidRPr="00BD5095">
        <w:rPr>
          <w:rFonts w:hint="eastAsia"/>
          <w:szCs w:val="21"/>
        </w:rPr>
        <w:t>进行</w:t>
      </w:r>
      <w:r w:rsidRPr="00BD5095">
        <w:rPr>
          <w:szCs w:val="21"/>
        </w:rPr>
        <w:t>系统或先导式安全阀</w:t>
      </w:r>
      <w:r w:rsidRPr="00BD5095">
        <w:rPr>
          <w:rFonts w:hint="eastAsia"/>
          <w:szCs w:val="21"/>
        </w:rPr>
        <w:t>开口作业</w:t>
      </w:r>
      <w:r w:rsidRPr="00BD5095">
        <w:rPr>
          <w:szCs w:val="21"/>
        </w:rPr>
        <w:t>，应在开口处采取防异物</w:t>
      </w:r>
      <w:r w:rsidRPr="00BD5095">
        <w:rPr>
          <w:szCs w:val="21"/>
        </w:rPr>
        <w:lastRenderedPageBreak/>
        <w:t>措施。完成工作任务后，检查确认先导式安全阀内部无异物后再恢复系统</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.1.8</w:t>
      </w:r>
      <w:r w:rsidR="00700F5D">
        <w:rPr>
          <w:rFonts w:hint="eastAsia"/>
          <w:b/>
          <w:szCs w:val="21"/>
        </w:rPr>
        <w:t xml:space="preserve"> </w:t>
      </w:r>
      <w:r w:rsidRPr="00BD5095">
        <w:rPr>
          <w:szCs w:val="21"/>
        </w:rPr>
        <w:t>所有调试</w:t>
      </w:r>
      <w:r w:rsidRPr="00BD5095">
        <w:rPr>
          <w:rFonts w:hint="eastAsia"/>
          <w:szCs w:val="21"/>
        </w:rPr>
        <w:t>试验</w:t>
      </w:r>
      <w:r w:rsidRPr="00BD5095">
        <w:rPr>
          <w:szCs w:val="21"/>
        </w:rPr>
        <w:t>人员进行试验时，都必须佩带防护用品，做好个人防护，进行安全操作，保证人员安全</w:t>
      </w:r>
      <w:r w:rsidRPr="00BD5095">
        <w:rPr>
          <w:rFonts w:hint="eastAsia"/>
          <w:szCs w:val="21"/>
        </w:rPr>
        <w:t>；</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.1.9</w:t>
      </w:r>
      <w:r w:rsidR="00700F5D">
        <w:rPr>
          <w:rFonts w:hint="eastAsia"/>
          <w:b/>
          <w:szCs w:val="21"/>
        </w:rPr>
        <w:t xml:space="preserve"> </w:t>
      </w:r>
      <w:r w:rsidRPr="00BD5095">
        <w:rPr>
          <w:szCs w:val="21"/>
        </w:rPr>
        <w:t>调试</w:t>
      </w:r>
      <w:r w:rsidRPr="00BD5095">
        <w:rPr>
          <w:rFonts w:hint="eastAsia"/>
          <w:szCs w:val="21"/>
        </w:rPr>
        <w:t>试验人员必须取得相应授权，</w:t>
      </w:r>
      <w:r w:rsidRPr="00BD5095">
        <w:rPr>
          <w:szCs w:val="21"/>
        </w:rPr>
        <w:t>无授权人员禁止进入试验区域；</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w:t>
      </w:r>
      <w:r w:rsidRPr="000579A8">
        <w:rPr>
          <w:rFonts w:hint="eastAsia"/>
          <w:b/>
          <w:szCs w:val="21"/>
        </w:rPr>
        <w:t>10</w:t>
      </w:r>
      <w:r w:rsidR="00700F5D">
        <w:rPr>
          <w:rFonts w:hint="eastAsia"/>
          <w:b/>
          <w:szCs w:val="21"/>
        </w:rPr>
        <w:t xml:space="preserve"> </w:t>
      </w:r>
      <w:r w:rsidRPr="00BD5095">
        <w:rPr>
          <w:rFonts w:hint="eastAsia"/>
          <w:szCs w:val="21"/>
        </w:rPr>
        <w:t>所在调试试验隔离区域工作人员需注意安全阀开启排放时阀门和管线的振动，避免对人员造成伤害，或者影响调试先导式安全阀的操作和精度；</w:t>
      </w:r>
    </w:p>
    <w:p w:rsidR="004C5C75" w:rsidRPr="00BD5095" w:rsidRDefault="004461B4" w:rsidP="00D9230C">
      <w:pPr>
        <w:tabs>
          <w:tab w:val="left" w:pos="0"/>
        </w:tabs>
        <w:spacing w:beforeLines="50" w:before="156" w:line="360" w:lineRule="auto"/>
        <w:ind w:right="57"/>
        <w:rPr>
          <w:szCs w:val="21"/>
        </w:rPr>
      </w:pPr>
      <w:r w:rsidRPr="000579A8">
        <w:rPr>
          <w:rFonts w:hint="eastAsia"/>
          <w:b/>
          <w:szCs w:val="21"/>
        </w:rPr>
        <w:t>6</w:t>
      </w:r>
      <w:r w:rsidRPr="000579A8">
        <w:rPr>
          <w:b/>
          <w:szCs w:val="21"/>
        </w:rPr>
        <w:t>.1.1</w:t>
      </w:r>
      <w:r w:rsidRPr="000579A8">
        <w:rPr>
          <w:rFonts w:hint="eastAsia"/>
          <w:b/>
          <w:szCs w:val="21"/>
        </w:rPr>
        <w:t>1</w:t>
      </w:r>
      <w:r w:rsidR="00700F5D">
        <w:rPr>
          <w:rFonts w:hint="eastAsia"/>
          <w:b/>
          <w:szCs w:val="21"/>
        </w:rPr>
        <w:t xml:space="preserve"> </w:t>
      </w:r>
      <w:r w:rsidRPr="00BD5095">
        <w:rPr>
          <w:rFonts w:hint="eastAsia"/>
          <w:szCs w:val="21"/>
        </w:rPr>
        <w:t>调试试验如涉及放射性介质外泄或者容易引发</w:t>
      </w:r>
      <w:r w:rsidRPr="00BD5095">
        <w:rPr>
          <w:rFonts w:ascii="宋体" w:hAnsi="宋体" w:hint="eastAsia"/>
          <w:szCs w:val="21"/>
        </w:rPr>
        <w:t>辐射或核安全风险，应进行充分的风险分析并制定相应的应对措施，并将方案上报安全监管部门批准。</w:t>
      </w:r>
    </w:p>
    <w:p w:rsidR="004C5C75" w:rsidRPr="00BD5095" w:rsidRDefault="00700F5D" w:rsidP="00BD5095">
      <w:pPr>
        <w:pStyle w:val="af5"/>
        <w:numPr>
          <w:ilvl w:val="1"/>
          <w:numId w:val="7"/>
        </w:numPr>
        <w:spacing w:beforeLines="50" w:before="156" w:line="360" w:lineRule="auto"/>
        <w:ind w:firstLineChars="0"/>
        <w:jc w:val="left"/>
        <w:rPr>
          <w:rFonts w:ascii="黑体" w:eastAsia="黑体" w:hAnsi="黑体"/>
          <w:b/>
          <w:szCs w:val="21"/>
        </w:rPr>
      </w:pPr>
      <w:r>
        <w:rPr>
          <w:rFonts w:ascii="黑体" w:eastAsia="黑体" w:hAnsi="黑体" w:hint="eastAsia"/>
          <w:b/>
          <w:szCs w:val="21"/>
        </w:rPr>
        <w:t xml:space="preserve"> </w:t>
      </w:r>
      <w:r w:rsidR="004461B4" w:rsidRPr="00BD5095">
        <w:rPr>
          <w:rFonts w:ascii="黑体" w:eastAsia="黑体" w:hAnsi="黑体" w:hint="eastAsia"/>
          <w:b/>
          <w:szCs w:val="21"/>
        </w:rPr>
        <w:t>冷态调试试验</w:t>
      </w:r>
    </w:p>
    <w:p w:rsidR="004C5C75" w:rsidRPr="00BD5095" w:rsidRDefault="00BD5095"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t>6.2.1</w:t>
      </w:r>
      <w:r w:rsidR="00700F5D">
        <w:rPr>
          <w:rFonts w:ascii="黑体" w:eastAsia="黑体" w:hAnsi="黑体" w:hint="eastAsia"/>
          <w:b/>
          <w:szCs w:val="21"/>
        </w:rPr>
        <w:t xml:space="preserve"> </w:t>
      </w:r>
      <w:r w:rsidR="004461B4" w:rsidRPr="00BD5095">
        <w:rPr>
          <w:rFonts w:ascii="黑体" w:eastAsia="黑体" w:hAnsi="黑体" w:hint="eastAsia"/>
          <w:b/>
          <w:szCs w:val="21"/>
        </w:rPr>
        <w:t>试验项目</w:t>
      </w:r>
    </w:p>
    <w:p w:rsidR="00E77F60" w:rsidRPr="00E77F60" w:rsidRDefault="00E77F60" w:rsidP="00E77F60">
      <w:pPr>
        <w:spacing w:beforeLines="50" w:before="156" w:line="360" w:lineRule="auto"/>
        <w:ind w:firstLineChars="200" w:firstLine="420"/>
        <w:jc w:val="left"/>
        <w:rPr>
          <w:szCs w:val="21"/>
        </w:rPr>
      </w:pPr>
      <w:r>
        <w:rPr>
          <w:rFonts w:hint="eastAsia"/>
          <w:szCs w:val="21"/>
        </w:rPr>
        <w:t>试验项目</w:t>
      </w:r>
      <w:r w:rsidR="009731E3">
        <w:rPr>
          <w:rFonts w:hint="eastAsia"/>
          <w:szCs w:val="21"/>
        </w:rPr>
        <w:t>如下</w:t>
      </w:r>
      <w:r>
        <w:rPr>
          <w:rFonts w:hint="eastAsia"/>
          <w:szCs w:val="21"/>
        </w:rPr>
        <w:t>：</w:t>
      </w:r>
    </w:p>
    <w:p w:rsidR="004C5C75" w:rsidRPr="00AE6B67" w:rsidRDefault="004461B4" w:rsidP="00AE6B67">
      <w:pPr>
        <w:pStyle w:val="af5"/>
        <w:numPr>
          <w:ilvl w:val="0"/>
          <w:numId w:val="14"/>
        </w:numPr>
        <w:spacing w:beforeLines="50" w:before="156" w:line="360" w:lineRule="auto"/>
        <w:ind w:firstLineChars="0"/>
        <w:jc w:val="left"/>
        <w:rPr>
          <w:rFonts w:ascii="Times New Roman" w:eastAsia="宋体" w:hAnsi="Times New Roman" w:cs="Times New Roman"/>
          <w:szCs w:val="21"/>
        </w:rPr>
      </w:pPr>
      <w:r w:rsidRPr="00AE6B67">
        <w:rPr>
          <w:rFonts w:ascii="Times New Roman" w:eastAsia="宋体" w:hAnsi="Times New Roman" w:cs="Times New Roman"/>
          <w:szCs w:val="21"/>
        </w:rPr>
        <w:t>弹簧式先导阀安装前整定压力校验</w:t>
      </w:r>
      <w:r w:rsidR="009731E3">
        <w:rPr>
          <w:rFonts w:ascii="Times New Roman" w:eastAsia="宋体" w:hAnsi="Times New Roman" w:cs="Times New Roman" w:hint="eastAsia"/>
          <w:szCs w:val="21"/>
        </w:rPr>
        <w:t>；</w:t>
      </w:r>
    </w:p>
    <w:p w:rsidR="004C5C75" w:rsidRPr="00AE6B67" w:rsidRDefault="004461B4" w:rsidP="00AE6B67">
      <w:pPr>
        <w:pStyle w:val="af5"/>
        <w:numPr>
          <w:ilvl w:val="0"/>
          <w:numId w:val="14"/>
        </w:numPr>
        <w:spacing w:beforeLines="50" w:before="156" w:line="360" w:lineRule="auto"/>
        <w:ind w:firstLineChars="0"/>
        <w:jc w:val="left"/>
        <w:rPr>
          <w:rFonts w:ascii="Times New Roman" w:eastAsia="宋体" w:hAnsi="Times New Roman" w:cs="Times New Roman"/>
          <w:szCs w:val="21"/>
        </w:rPr>
      </w:pPr>
      <w:r w:rsidRPr="00AE6B67">
        <w:rPr>
          <w:rFonts w:ascii="Times New Roman" w:eastAsia="宋体" w:hAnsi="Times New Roman" w:cs="Times New Roman"/>
          <w:szCs w:val="21"/>
        </w:rPr>
        <w:t>强度水压试验</w:t>
      </w:r>
      <w:r w:rsidR="009731E3">
        <w:rPr>
          <w:rFonts w:ascii="Times New Roman" w:eastAsia="宋体" w:hAnsi="Times New Roman" w:cs="Times New Roman" w:hint="eastAsia"/>
          <w:szCs w:val="21"/>
        </w:rPr>
        <w:t>。</w:t>
      </w:r>
    </w:p>
    <w:p w:rsidR="004C5C75" w:rsidRPr="00BD5095" w:rsidRDefault="004461B4"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t>6.2.2</w:t>
      </w:r>
      <w:r w:rsidR="00700F5D">
        <w:rPr>
          <w:rFonts w:ascii="黑体" w:eastAsia="黑体" w:hAnsi="黑体" w:hint="eastAsia"/>
          <w:b/>
          <w:szCs w:val="21"/>
        </w:rPr>
        <w:t xml:space="preserve"> </w:t>
      </w:r>
      <w:r w:rsidRPr="00BD5095">
        <w:rPr>
          <w:rFonts w:ascii="黑体" w:eastAsia="黑体" w:hAnsi="黑体" w:hint="eastAsia"/>
          <w:b/>
          <w:szCs w:val="21"/>
        </w:rPr>
        <w:t>试验内容</w:t>
      </w:r>
    </w:p>
    <w:p w:rsidR="004C5C75" w:rsidRPr="00BD5095" w:rsidRDefault="004461B4" w:rsidP="00D9230C">
      <w:pPr>
        <w:spacing w:beforeLines="50" w:before="156" w:line="360" w:lineRule="auto"/>
        <w:jc w:val="left"/>
        <w:rPr>
          <w:szCs w:val="21"/>
        </w:rPr>
      </w:pPr>
      <w:r w:rsidRPr="000579A8">
        <w:rPr>
          <w:rFonts w:hint="eastAsia"/>
          <w:b/>
          <w:szCs w:val="21"/>
        </w:rPr>
        <w:t xml:space="preserve">6.2.2.1 </w:t>
      </w:r>
      <w:r w:rsidRPr="00BD5095">
        <w:rPr>
          <w:szCs w:val="21"/>
        </w:rPr>
        <w:t>弹簧式先导阀安装前整定压力校验</w:t>
      </w:r>
      <w:r w:rsidRPr="00BD5095">
        <w:rPr>
          <w:rFonts w:hint="eastAsia"/>
          <w:szCs w:val="21"/>
        </w:rPr>
        <w:t>，压力整定应由具有资质的单位实施，并出具整定结论报告；</w:t>
      </w:r>
    </w:p>
    <w:p w:rsidR="004C5C75" w:rsidRPr="00BD5095" w:rsidRDefault="004461B4" w:rsidP="00D9230C">
      <w:pPr>
        <w:spacing w:beforeLines="50" w:before="156" w:line="360" w:lineRule="auto"/>
        <w:jc w:val="left"/>
        <w:rPr>
          <w:szCs w:val="21"/>
        </w:rPr>
      </w:pPr>
      <w:r w:rsidRPr="000579A8">
        <w:rPr>
          <w:rFonts w:hint="eastAsia"/>
          <w:b/>
          <w:szCs w:val="21"/>
        </w:rPr>
        <w:t>6.2.2.2</w:t>
      </w:r>
      <w:r w:rsidR="00700F5D">
        <w:rPr>
          <w:rFonts w:hint="eastAsia"/>
          <w:b/>
          <w:szCs w:val="21"/>
        </w:rPr>
        <w:t xml:space="preserve"> </w:t>
      </w:r>
      <w:r w:rsidRPr="00BD5095">
        <w:rPr>
          <w:szCs w:val="21"/>
        </w:rPr>
        <w:t>强度水压试验：先导式安全阀与管道系统一起参与压力不低于设计压力</w:t>
      </w:r>
      <w:r w:rsidRPr="00BD5095">
        <w:rPr>
          <w:rFonts w:hint="eastAsia"/>
          <w:szCs w:val="21"/>
        </w:rPr>
        <w:t>1.5</w:t>
      </w:r>
      <w:r w:rsidRPr="00BD5095">
        <w:rPr>
          <w:rFonts w:hint="eastAsia"/>
          <w:szCs w:val="21"/>
        </w:rPr>
        <w:t>倍的系统水压试验，试验</w:t>
      </w:r>
      <w:r w:rsidRPr="00BD5095">
        <w:rPr>
          <w:szCs w:val="21"/>
        </w:rPr>
        <w:t>时间不少于</w:t>
      </w:r>
      <w:r w:rsidRPr="00BD5095">
        <w:rPr>
          <w:rFonts w:hint="eastAsia"/>
          <w:szCs w:val="21"/>
        </w:rPr>
        <w:t>10</w:t>
      </w:r>
      <w:r w:rsidR="00850B51" w:rsidRPr="00BD5095">
        <w:rPr>
          <w:rFonts w:hint="eastAsia"/>
          <w:szCs w:val="21"/>
        </w:rPr>
        <w:t>分钟</w:t>
      </w:r>
      <w:r w:rsidRPr="00BD5095">
        <w:rPr>
          <w:szCs w:val="21"/>
        </w:rPr>
        <w:t>，该试</w:t>
      </w:r>
      <w:r w:rsidRPr="00BD5095">
        <w:rPr>
          <w:rFonts w:hint="eastAsia"/>
          <w:szCs w:val="21"/>
        </w:rPr>
        <w:t>验以</w:t>
      </w:r>
      <w:r w:rsidRPr="00BD5095">
        <w:rPr>
          <w:szCs w:val="21"/>
        </w:rPr>
        <w:t>检查阀门阀体</w:t>
      </w:r>
      <w:r w:rsidRPr="00BD5095">
        <w:rPr>
          <w:rFonts w:hint="eastAsia"/>
          <w:szCs w:val="21"/>
        </w:rPr>
        <w:t>、</w:t>
      </w:r>
      <w:r w:rsidRPr="00BD5095">
        <w:rPr>
          <w:szCs w:val="21"/>
        </w:rPr>
        <w:t>阀盖</w:t>
      </w:r>
      <w:r w:rsidRPr="00BD5095">
        <w:rPr>
          <w:rFonts w:hint="eastAsia"/>
          <w:szCs w:val="21"/>
        </w:rPr>
        <w:t>、</w:t>
      </w:r>
      <w:r w:rsidRPr="00BD5095">
        <w:rPr>
          <w:szCs w:val="21"/>
        </w:rPr>
        <w:t>焊缝</w:t>
      </w:r>
      <w:r w:rsidRPr="00BD5095">
        <w:rPr>
          <w:rFonts w:hint="eastAsia"/>
          <w:szCs w:val="21"/>
        </w:rPr>
        <w:t>、</w:t>
      </w:r>
      <w:r w:rsidRPr="00BD5095">
        <w:rPr>
          <w:szCs w:val="21"/>
        </w:rPr>
        <w:t>法兰等部位</w:t>
      </w:r>
      <w:r w:rsidRPr="00BD5095">
        <w:rPr>
          <w:rFonts w:hint="eastAsia"/>
          <w:szCs w:val="21"/>
        </w:rPr>
        <w:t>在该压力下有无变形和泄漏为</w:t>
      </w:r>
      <w:r w:rsidRPr="00BD5095">
        <w:rPr>
          <w:szCs w:val="21"/>
        </w:rPr>
        <w:t>目的</w:t>
      </w:r>
      <w:r w:rsidRPr="00BD5095">
        <w:rPr>
          <w:rFonts w:hint="eastAsia"/>
          <w:szCs w:val="21"/>
        </w:rPr>
        <w:t>，试验时为防止先导式安全阀</w:t>
      </w:r>
      <w:r w:rsidR="000169C1">
        <w:rPr>
          <w:rFonts w:hint="eastAsia"/>
          <w:szCs w:val="21"/>
        </w:rPr>
        <w:t>起</w:t>
      </w:r>
      <w:r w:rsidRPr="00BD5095">
        <w:rPr>
          <w:rFonts w:hint="eastAsia"/>
          <w:szCs w:val="21"/>
        </w:rPr>
        <w:t>跳，允许将先导阀闭锁，也可用盲板法兰代替先导阀。</w:t>
      </w:r>
    </w:p>
    <w:p w:rsidR="004C5C75" w:rsidRPr="00BD5095" w:rsidRDefault="004461B4"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t xml:space="preserve">6.2.3 </w:t>
      </w:r>
      <w:r w:rsidR="00700F5D">
        <w:rPr>
          <w:rFonts w:ascii="黑体" w:eastAsia="黑体" w:hAnsi="黑体" w:hint="eastAsia"/>
          <w:b/>
          <w:szCs w:val="21"/>
        </w:rPr>
        <w:t xml:space="preserve"> </w:t>
      </w:r>
      <w:r w:rsidRPr="00BD5095">
        <w:rPr>
          <w:rFonts w:ascii="黑体" w:eastAsia="黑体" w:hAnsi="黑体" w:hint="eastAsia"/>
          <w:b/>
          <w:szCs w:val="21"/>
        </w:rPr>
        <w:t>注意事项</w:t>
      </w:r>
    </w:p>
    <w:p w:rsidR="00E77F60" w:rsidRDefault="00E77F60" w:rsidP="00E77F60">
      <w:pPr>
        <w:pStyle w:val="af5"/>
        <w:spacing w:beforeLines="50" w:before="156" w:line="360" w:lineRule="auto"/>
        <w:jc w:val="left"/>
        <w:rPr>
          <w:rFonts w:ascii="Times New Roman" w:eastAsia="宋体" w:hAnsi="Times New Roman" w:cs="Times New Roman"/>
          <w:szCs w:val="21"/>
        </w:rPr>
      </w:pPr>
      <w:r>
        <w:rPr>
          <w:rFonts w:ascii="Times New Roman" w:eastAsia="宋体" w:hAnsi="Times New Roman" w:cs="Times New Roman" w:hint="eastAsia"/>
          <w:szCs w:val="21"/>
        </w:rPr>
        <w:t>为保证设备安全和性能，需注意以下事项：</w:t>
      </w:r>
    </w:p>
    <w:p w:rsidR="004C5C75" w:rsidRPr="00AE6B67" w:rsidRDefault="004461B4" w:rsidP="00D9230C">
      <w:pPr>
        <w:pStyle w:val="af5"/>
        <w:numPr>
          <w:ilvl w:val="0"/>
          <w:numId w:val="11"/>
        </w:numPr>
        <w:spacing w:beforeLines="50" w:before="156" w:line="360" w:lineRule="auto"/>
        <w:ind w:left="0" w:firstLineChars="0" w:firstLine="0"/>
        <w:jc w:val="left"/>
        <w:rPr>
          <w:rFonts w:ascii="Times New Roman" w:eastAsia="宋体" w:hAnsi="Times New Roman" w:cs="Times New Roman"/>
          <w:szCs w:val="21"/>
        </w:rPr>
      </w:pPr>
      <w:r w:rsidRPr="00AE6B67">
        <w:rPr>
          <w:rFonts w:ascii="Times New Roman" w:eastAsia="宋体" w:hAnsi="Times New Roman" w:cs="Times New Roman"/>
          <w:szCs w:val="21"/>
        </w:rPr>
        <w:t>精密的先导阀部件和主阀可抽出部件应事先拆除，防止冷态水压试验时损坏；</w:t>
      </w:r>
    </w:p>
    <w:p w:rsidR="004C5C75" w:rsidRPr="00AE6B67" w:rsidRDefault="00AE6B67" w:rsidP="00D9230C">
      <w:pPr>
        <w:pStyle w:val="af5"/>
        <w:numPr>
          <w:ilvl w:val="0"/>
          <w:numId w:val="11"/>
        </w:numPr>
        <w:spacing w:beforeLines="50" w:before="156" w:line="360" w:lineRule="auto"/>
        <w:ind w:left="0" w:firstLineChars="0" w:firstLine="0"/>
        <w:jc w:val="left"/>
        <w:rPr>
          <w:rFonts w:ascii="Times New Roman" w:eastAsia="宋体" w:hAnsi="Times New Roman" w:cs="Times New Roman"/>
          <w:szCs w:val="21"/>
        </w:rPr>
      </w:pPr>
      <w:r w:rsidRPr="00AE6B67">
        <w:rPr>
          <w:rFonts w:ascii="Times New Roman" w:eastAsia="宋体" w:hAnsi="Times New Roman" w:cs="Times New Roman"/>
          <w:szCs w:val="21"/>
        </w:rPr>
        <w:t>强度水压试验结束后，宜对管道进行干燥保养，防止管线腐蚀。</w:t>
      </w:r>
    </w:p>
    <w:p w:rsidR="004C5C75" w:rsidRPr="00BD5095" w:rsidRDefault="004461B4"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lastRenderedPageBreak/>
        <w:t>6.3 热态调试试验</w:t>
      </w:r>
    </w:p>
    <w:p w:rsidR="004C5C75" w:rsidRPr="00BD5095" w:rsidRDefault="004461B4"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t>6.3.1 试验项目</w:t>
      </w:r>
    </w:p>
    <w:p w:rsidR="00E77F60" w:rsidRPr="00E77F60" w:rsidRDefault="00E77F60" w:rsidP="00E77F60">
      <w:pPr>
        <w:spacing w:beforeLines="50" w:before="156" w:line="360" w:lineRule="auto"/>
        <w:ind w:firstLineChars="200" w:firstLine="420"/>
        <w:jc w:val="left"/>
        <w:rPr>
          <w:szCs w:val="21"/>
        </w:rPr>
      </w:pPr>
      <w:r>
        <w:rPr>
          <w:rFonts w:hint="eastAsia"/>
          <w:szCs w:val="21"/>
        </w:rPr>
        <w:t>根据先导</w:t>
      </w:r>
      <w:proofErr w:type="gramStart"/>
      <w:r>
        <w:rPr>
          <w:rFonts w:hint="eastAsia"/>
          <w:szCs w:val="21"/>
        </w:rPr>
        <w:t>阀类型</w:t>
      </w:r>
      <w:proofErr w:type="gramEnd"/>
      <w:r>
        <w:rPr>
          <w:rFonts w:hint="eastAsia"/>
          <w:szCs w:val="21"/>
        </w:rPr>
        <w:t>不同，需在以下试验中进行选择：</w:t>
      </w:r>
    </w:p>
    <w:p w:rsidR="004C5C75" w:rsidRPr="00AE6B67" w:rsidRDefault="004461B4" w:rsidP="00BD5095">
      <w:pPr>
        <w:pStyle w:val="af5"/>
        <w:numPr>
          <w:ilvl w:val="0"/>
          <w:numId w:val="9"/>
        </w:numPr>
        <w:spacing w:beforeLines="50" w:before="156" w:line="360" w:lineRule="auto"/>
        <w:ind w:firstLineChars="0"/>
        <w:jc w:val="left"/>
        <w:rPr>
          <w:rFonts w:ascii="Times New Roman" w:eastAsia="宋体" w:hAnsi="Times New Roman" w:cs="Times New Roman"/>
          <w:szCs w:val="21"/>
        </w:rPr>
      </w:pPr>
      <w:r w:rsidRPr="00AE6B67">
        <w:rPr>
          <w:rFonts w:ascii="Times New Roman" w:eastAsia="宋体" w:hAnsi="Times New Roman" w:cs="Times New Roman"/>
          <w:szCs w:val="21"/>
        </w:rPr>
        <w:t>通过弹簧先导阀起跳打开安全阀主阀试验；</w:t>
      </w:r>
    </w:p>
    <w:p w:rsidR="004C5C75" w:rsidRPr="00AE6B67" w:rsidRDefault="004461B4" w:rsidP="00BD5095">
      <w:pPr>
        <w:pStyle w:val="af5"/>
        <w:numPr>
          <w:ilvl w:val="0"/>
          <w:numId w:val="9"/>
        </w:numPr>
        <w:spacing w:beforeLines="50" w:before="156" w:line="360" w:lineRule="auto"/>
        <w:ind w:firstLineChars="0"/>
        <w:jc w:val="left"/>
        <w:rPr>
          <w:rFonts w:ascii="Times New Roman" w:eastAsia="宋体" w:hAnsi="Times New Roman" w:cs="Times New Roman"/>
          <w:szCs w:val="21"/>
        </w:rPr>
      </w:pPr>
      <w:r w:rsidRPr="00AE6B67">
        <w:rPr>
          <w:rFonts w:ascii="Times New Roman" w:eastAsia="宋体" w:hAnsi="Times New Roman" w:cs="Times New Roman"/>
          <w:szCs w:val="21"/>
        </w:rPr>
        <w:t>通过电磁先导阀开启打开安全阀主阀试验；</w:t>
      </w:r>
    </w:p>
    <w:p w:rsidR="004C5C75" w:rsidRPr="00AE6B67" w:rsidRDefault="004461B4" w:rsidP="00BD5095">
      <w:pPr>
        <w:pStyle w:val="af5"/>
        <w:numPr>
          <w:ilvl w:val="0"/>
          <w:numId w:val="9"/>
        </w:numPr>
        <w:spacing w:beforeLines="50" w:before="156" w:line="360" w:lineRule="auto"/>
        <w:ind w:firstLineChars="0"/>
        <w:jc w:val="left"/>
        <w:rPr>
          <w:rFonts w:ascii="Times New Roman" w:eastAsia="宋体" w:hAnsi="Times New Roman" w:cs="Times New Roman"/>
          <w:szCs w:val="21"/>
        </w:rPr>
      </w:pPr>
      <w:r w:rsidRPr="00AE6B67">
        <w:rPr>
          <w:rFonts w:ascii="Times New Roman" w:eastAsia="宋体" w:hAnsi="Times New Roman" w:cs="Times New Roman"/>
          <w:szCs w:val="21"/>
        </w:rPr>
        <w:t>通过</w:t>
      </w:r>
      <w:r w:rsidR="00BD5095" w:rsidRPr="00AE6B67">
        <w:rPr>
          <w:rFonts w:ascii="Times New Roman" w:eastAsia="宋体" w:hAnsi="Times New Roman" w:cs="Times New Roman"/>
          <w:szCs w:val="21"/>
        </w:rPr>
        <w:t>动力驱动先导阀</w:t>
      </w:r>
      <w:r w:rsidR="00AE6B67" w:rsidRPr="00AE6B67">
        <w:rPr>
          <w:rFonts w:ascii="Times New Roman" w:eastAsia="宋体" w:hAnsi="Times New Roman" w:cs="Times New Roman"/>
          <w:szCs w:val="21"/>
        </w:rPr>
        <w:t>开启打开安全阀主阀试验。</w:t>
      </w:r>
    </w:p>
    <w:p w:rsidR="004C5C75" w:rsidRPr="00BD5095" w:rsidRDefault="004461B4"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t>6.3.2</w:t>
      </w:r>
      <w:r w:rsidR="00700F5D">
        <w:rPr>
          <w:rFonts w:ascii="黑体" w:eastAsia="黑体" w:hAnsi="黑体" w:hint="eastAsia"/>
          <w:b/>
          <w:szCs w:val="21"/>
        </w:rPr>
        <w:t xml:space="preserve"> </w:t>
      </w:r>
      <w:r w:rsidRPr="00BD5095">
        <w:rPr>
          <w:rFonts w:ascii="黑体" w:eastAsia="黑体" w:hAnsi="黑体" w:hint="eastAsia"/>
          <w:b/>
          <w:szCs w:val="21"/>
        </w:rPr>
        <w:t>试验内容</w:t>
      </w:r>
    </w:p>
    <w:p w:rsidR="00E77F60" w:rsidRPr="00E77F60" w:rsidRDefault="00E77F60" w:rsidP="00E77F60">
      <w:pPr>
        <w:spacing w:beforeLines="50" w:before="156" w:line="360" w:lineRule="auto"/>
        <w:ind w:firstLineChars="200" w:firstLine="420"/>
        <w:jc w:val="left"/>
        <w:rPr>
          <w:szCs w:val="21"/>
        </w:rPr>
      </w:pPr>
      <w:r>
        <w:rPr>
          <w:rFonts w:hint="eastAsia"/>
          <w:szCs w:val="21"/>
        </w:rPr>
        <w:t>根据先导</w:t>
      </w:r>
      <w:proofErr w:type="gramStart"/>
      <w:r>
        <w:rPr>
          <w:rFonts w:hint="eastAsia"/>
          <w:szCs w:val="21"/>
        </w:rPr>
        <w:t>阀类型</w:t>
      </w:r>
      <w:proofErr w:type="gramEnd"/>
      <w:r>
        <w:rPr>
          <w:rFonts w:hint="eastAsia"/>
          <w:szCs w:val="21"/>
        </w:rPr>
        <w:t>不同，需在以下试验中进行选择：</w:t>
      </w:r>
    </w:p>
    <w:p w:rsidR="004C5C75" w:rsidRPr="00BD5095" w:rsidRDefault="004461B4" w:rsidP="00D9230C">
      <w:pPr>
        <w:pStyle w:val="af5"/>
        <w:numPr>
          <w:ilvl w:val="0"/>
          <w:numId w:val="8"/>
        </w:numPr>
        <w:spacing w:beforeLines="50" w:before="156" w:line="360" w:lineRule="auto"/>
        <w:ind w:left="0" w:firstLineChars="0" w:firstLine="0"/>
        <w:jc w:val="left"/>
        <w:rPr>
          <w:rFonts w:ascii="宋体" w:eastAsia="宋体" w:hAnsi="宋体"/>
          <w:szCs w:val="21"/>
        </w:rPr>
      </w:pPr>
      <w:r w:rsidRPr="00BD5095">
        <w:rPr>
          <w:rFonts w:ascii="宋体" w:eastAsia="宋体" w:hAnsi="宋体" w:hint="eastAsia"/>
          <w:szCs w:val="21"/>
        </w:rPr>
        <w:t>弹簧先导阀起跳打开安全阀主阀试验，通过提升系统压力达到弹簧先导阀的设定</w:t>
      </w:r>
      <w:r w:rsidR="000169C1">
        <w:rPr>
          <w:rFonts w:ascii="宋体" w:eastAsia="宋体" w:hAnsi="宋体" w:hint="eastAsia"/>
          <w:szCs w:val="21"/>
        </w:rPr>
        <w:t>起</w:t>
      </w:r>
      <w:r w:rsidRPr="00BD5095">
        <w:rPr>
          <w:rFonts w:ascii="宋体" w:eastAsia="宋体" w:hAnsi="宋体" w:hint="eastAsia"/>
          <w:szCs w:val="21"/>
        </w:rPr>
        <w:t>跳值，使弹簧先导阀</w:t>
      </w:r>
      <w:r w:rsidR="000169C1">
        <w:rPr>
          <w:rFonts w:ascii="宋体" w:eastAsia="宋体" w:hAnsi="宋体" w:hint="eastAsia"/>
          <w:szCs w:val="21"/>
        </w:rPr>
        <w:t>起</w:t>
      </w:r>
      <w:r w:rsidRPr="00BD5095">
        <w:rPr>
          <w:rFonts w:ascii="宋体" w:eastAsia="宋体" w:hAnsi="宋体" w:hint="eastAsia"/>
          <w:szCs w:val="21"/>
        </w:rPr>
        <w:t>跳，注入（排出）主阀活塞压力，使主阀打开。主阀打开后应有</w:t>
      </w:r>
      <w:proofErr w:type="gramStart"/>
      <w:r w:rsidRPr="00BD5095">
        <w:rPr>
          <w:rFonts w:ascii="宋体" w:eastAsia="宋体" w:hAnsi="宋体" w:hint="eastAsia"/>
          <w:szCs w:val="21"/>
        </w:rPr>
        <w:t>效</w:t>
      </w:r>
      <w:proofErr w:type="gramEnd"/>
      <w:r w:rsidRPr="00BD5095">
        <w:rPr>
          <w:rFonts w:ascii="宋体" w:eastAsia="宋体" w:hAnsi="宋体" w:hint="eastAsia"/>
          <w:szCs w:val="21"/>
        </w:rPr>
        <w:t>记录先导</w:t>
      </w:r>
      <w:proofErr w:type="gramStart"/>
      <w:r w:rsidRPr="00BD5095">
        <w:rPr>
          <w:rFonts w:ascii="宋体" w:eastAsia="宋体" w:hAnsi="宋体" w:hint="eastAsia"/>
          <w:szCs w:val="21"/>
        </w:rPr>
        <w:t>阀实际</w:t>
      </w:r>
      <w:proofErr w:type="gramEnd"/>
      <w:r w:rsidRPr="00BD5095">
        <w:rPr>
          <w:rFonts w:ascii="宋体" w:eastAsia="宋体" w:hAnsi="宋体" w:hint="eastAsia"/>
          <w:szCs w:val="21"/>
        </w:rPr>
        <w:t>的动作压力以及先导阀、主阀的准确开启时间和位移；</w:t>
      </w:r>
    </w:p>
    <w:p w:rsidR="004C5C75" w:rsidRPr="00BD5095" w:rsidRDefault="004461B4" w:rsidP="00D9230C">
      <w:pPr>
        <w:pStyle w:val="af5"/>
        <w:numPr>
          <w:ilvl w:val="0"/>
          <w:numId w:val="8"/>
        </w:numPr>
        <w:spacing w:beforeLines="50" w:before="156" w:line="360" w:lineRule="auto"/>
        <w:ind w:left="0" w:firstLineChars="0" w:firstLine="0"/>
        <w:jc w:val="left"/>
        <w:rPr>
          <w:rFonts w:ascii="宋体" w:eastAsia="宋体" w:hAnsi="宋体"/>
          <w:szCs w:val="21"/>
        </w:rPr>
      </w:pPr>
      <w:r w:rsidRPr="00BD5095">
        <w:rPr>
          <w:rFonts w:ascii="宋体" w:eastAsia="宋体" w:hAnsi="宋体" w:hint="eastAsia"/>
          <w:szCs w:val="21"/>
        </w:rPr>
        <w:t>电磁先导阀开启打开安全阀主阀试验，通过对电磁先导阀电磁执行器的得电（失电）进行控制，使电磁先导阀打开（关闭），注入（排出）主阀活塞压力，使主阀打开。主阀打开后应有</w:t>
      </w:r>
      <w:proofErr w:type="gramStart"/>
      <w:r w:rsidRPr="00BD5095">
        <w:rPr>
          <w:rFonts w:ascii="宋体" w:eastAsia="宋体" w:hAnsi="宋体" w:hint="eastAsia"/>
          <w:szCs w:val="21"/>
        </w:rPr>
        <w:t>效</w:t>
      </w:r>
      <w:proofErr w:type="gramEnd"/>
      <w:r w:rsidRPr="00BD5095">
        <w:rPr>
          <w:rFonts w:ascii="宋体" w:eastAsia="宋体" w:hAnsi="宋体" w:hint="eastAsia"/>
          <w:szCs w:val="21"/>
        </w:rPr>
        <w:t>记录电磁先导阀、主阀的准确开启时间和位移；</w:t>
      </w:r>
    </w:p>
    <w:p w:rsidR="004C5C75" w:rsidRPr="00BD5095" w:rsidRDefault="004461B4" w:rsidP="00D9230C">
      <w:pPr>
        <w:pStyle w:val="af5"/>
        <w:numPr>
          <w:ilvl w:val="0"/>
          <w:numId w:val="8"/>
        </w:numPr>
        <w:spacing w:beforeLines="50" w:before="156" w:line="360" w:lineRule="auto"/>
        <w:ind w:left="0" w:firstLineChars="0" w:firstLine="0"/>
        <w:jc w:val="left"/>
        <w:rPr>
          <w:rFonts w:ascii="宋体" w:eastAsia="宋体" w:hAnsi="宋体"/>
          <w:szCs w:val="21"/>
        </w:rPr>
      </w:pPr>
      <w:r w:rsidRPr="00BD5095">
        <w:rPr>
          <w:rFonts w:ascii="宋体" w:eastAsia="宋体" w:hAnsi="宋体" w:hint="eastAsia"/>
          <w:szCs w:val="21"/>
        </w:rPr>
        <w:t>电动先导阀开启打开安全阀主阀试验，通过对电动先导阀电动执行器的打开（关闭）状态进行控制，使电动先导阀打开（关闭），注入（排出）主阀活塞压力，使主阀</w:t>
      </w:r>
      <w:r w:rsidR="00AE6B67">
        <w:rPr>
          <w:rFonts w:ascii="宋体" w:eastAsia="宋体" w:hAnsi="宋体" w:hint="eastAsia"/>
          <w:szCs w:val="21"/>
        </w:rPr>
        <w:t>打开。主阀打开后应有</w:t>
      </w:r>
      <w:proofErr w:type="gramStart"/>
      <w:r w:rsidR="00AE6B67">
        <w:rPr>
          <w:rFonts w:ascii="宋体" w:eastAsia="宋体" w:hAnsi="宋体" w:hint="eastAsia"/>
          <w:szCs w:val="21"/>
        </w:rPr>
        <w:t>效</w:t>
      </w:r>
      <w:proofErr w:type="gramEnd"/>
      <w:r w:rsidR="00AE6B67">
        <w:rPr>
          <w:rFonts w:ascii="宋体" w:eastAsia="宋体" w:hAnsi="宋体" w:hint="eastAsia"/>
          <w:szCs w:val="21"/>
        </w:rPr>
        <w:t>记录电动先导阀、主阀的准确开启时间和位移。</w:t>
      </w:r>
    </w:p>
    <w:p w:rsidR="004C5C75" w:rsidRPr="00BD5095" w:rsidRDefault="004461B4"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t>6.3.3 注意事项</w:t>
      </w:r>
    </w:p>
    <w:p w:rsidR="00E77F60" w:rsidRDefault="00E77F60" w:rsidP="00E77F60">
      <w:pPr>
        <w:pStyle w:val="af5"/>
        <w:spacing w:beforeLines="50" w:before="156" w:line="360" w:lineRule="auto"/>
        <w:jc w:val="left"/>
        <w:rPr>
          <w:rFonts w:ascii="宋体" w:eastAsia="宋体" w:hAnsi="宋体"/>
          <w:szCs w:val="21"/>
        </w:rPr>
      </w:pPr>
      <w:r>
        <w:rPr>
          <w:rFonts w:ascii="宋体" w:eastAsia="宋体" w:hAnsi="宋体" w:hint="eastAsia"/>
          <w:szCs w:val="21"/>
        </w:rPr>
        <w:t>先导</w:t>
      </w:r>
      <w:proofErr w:type="gramStart"/>
      <w:r>
        <w:rPr>
          <w:rFonts w:ascii="宋体" w:eastAsia="宋体" w:hAnsi="宋体" w:hint="eastAsia"/>
          <w:szCs w:val="21"/>
        </w:rPr>
        <w:t>阀试验需</w:t>
      </w:r>
      <w:proofErr w:type="gramEnd"/>
      <w:r>
        <w:rPr>
          <w:rFonts w:ascii="宋体" w:eastAsia="宋体" w:hAnsi="宋体" w:hint="eastAsia"/>
          <w:szCs w:val="21"/>
        </w:rPr>
        <w:t>注意以下内容：</w:t>
      </w:r>
    </w:p>
    <w:p w:rsidR="004C5C75" w:rsidRPr="00BD5095" w:rsidRDefault="004461B4" w:rsidP="00D9230C">
      <w:pPr>
        <w:pStyle w:val="af5"/>
        <w:numPr>
          <w:ilvl w:val="0"/>
          <w:numId w:val="10"/>
        </w:numPr>
        <w:spacing w:beforeLines="50" w:before="156" w:line="360" w:lineRule="auto"/>
        <w:ind w:left="0" w:firstLineChars="0" w:firstLine="0"/>
        <w:jc w:val="left"/>
        <w:rPr>
          <w:rFonts w:ascii="宋体" w:eastAsia="宋体" w:hAnsi="宋体"/>
          <w:szCs w:val="21"/>
        </w:rPr>
      </w:pPr>
      <w:r w:rsidRPr="00BD5095">
        <w:rPr>
          <w:rFonts w:ascii="宋体" w:eastAsia="宋体" w:hAnsi="宋体" w:hint="eastAsia"/>
          <w:szCs w:val="21"/>
        </w:rPr>
        <w:t>进行弹簧先导阀起跳打开安全阀主阀试验时允许使用辅助工具在系统正常运行压力温度的工况下进行，弹簧先导阀的实际</w:t>
      </w:r>
      <w:r w:rsidR="000169C1">
        <w:rPr>
          <w:rFonts w:ascii="宋体" w:eastAsia="宋体" w:hAnsi="宋体" w:hint="eastAsia"/>
          <w:szCs w:val="21"/>
        </w:rPr>
        <w:t>起</w:t>
      </w:r>
      <w:r w:rsidRPr="00BD5095">
        <w:rPr>
          <w:rFonts w:ascii="宋体" w:eastAsia="宋体" w:hAnsi="宋体" w:hint="eastAsia"/>
          <w:szCs w:val="21"/>
        </w:rPr>
        <w:t>跳压力应通过管线系统实际压力与辅助工具的辅助压力相加得出；</w:t>
      </w:r>
    </w:p>
    <w:p w:rsidR="004C5C75" w:rsidRPr="00BD5095" w:rsidRDefault="004461B4" w:rsidP="00D9230C">
      <w:pPr>
        <w:pStyle w:val="af5"/>
        <w:numPr>
          <w:ilvl w:val="0"/>
          <w:numId w:val="10"/>
        </w:numPr>
        <w:spacing w:beforeLines="50" w:before="156" w:line="360" w:lineRule="auto"/>
        <w:ind w:left="0" w:firstLineChars="0" w:firstLine="0"/>
        <w:jc w:val="left"/>
        <w:rPr>
          <w:rFonts w:ascii="宋体" w:eastAsia="宋体" w:hAnsi="宋体"/>
          <w:szCs w:val="21"/>
        </w:rPr>
      </w:pPr>
      <w:r w:rsidRPr="00BD5095">
        <w:rPr>
          <w:rFonts w:ascii="宋体" w:eastAsia="宋体" w:hAnsi="宋体" w:hint="eastAsia"/>
          <w:szCs w:val="21"/>
        </w:rPr>
        <w:t>逻辑控制的电磁先导阀和电动</w:t>
      </w:r>
      <w:proofErr w:type="gramStart"/>
      <w:r w:rsidRPr="00BD5095">
        <w:rPr>
          <w:rFonts w:ascii="宋体" w:eastAsia="宋体" w:hAnsi="宋体" w:hint="eastAsia"/>
          <w:szCs w:val="21"/>
        </w:rPr>
        <w:t>先导阀可通过</w:t>
      </w:r>
      <w:proofErr w:type="gramEnd"/>
      <w:r w:rsidRPr="00BD5095">
        <w:rPr>
          <w:rFonts w:ascii="宋体" w:eastAsia="宋体" w:hAnsi="宋体" w:hint="eastAsia"/>
          <w:szCs w:val="21"/>
        </w:rPr>
        <w:t>临时变更的形式改变动作设定参数进行试验。</w:t>
      </w:r>
    </w:p>
    <w:p w:rsidR="004C5C75" w:rsidRPr="00BD5095" w:rsidRDefault="004461B4" w:rsidP="00BD5095">
      <w:pPr>
        <w:spacing w:beforeLines="50" w:before="156" w:after="156" w:line="360" w:lineRule="auto"/>
        <w:jc w:val="left"/>
        <w:rPr>
          <w:rFonts w:ascii="黑体" w:eastAsia="黑体" w:hAnsi="黑体"/>
          <w:b/>
          <w:szCs w:val="21"/>
        </w:rPr>
      </w:pPr>
      <w:bookmarkStart w:id="21" w:name="_Toc67318433"/>
      <w:r w:rsidRPr="00BD5095">
        <w:rPr>
          <w:rFonts w:ascii="黑体" w:eastAsia="黑体" w:hAnsi="黑体" w:hint="eastAsia"/>
          <w:b/>
          <w:szCs w:val="21"/>
        </w:rPr>
        <w:t>7</w:t>
      </w:r>
      <w:r w:rsidR="00700F5D">
        <w:rPr>
          <w:rFonts w:ascii="黑体" w:eastAsia="黑体" w:hAnsi="黑体" w:hint="eastAsia"/>
          <w:b/>
          <w:szCs w:val="21"/>
        </w:rPr>
        <w:t xml:space="preserve"> </w:t>
      </w:r>
      <w:r w:rsidRPr="00BD5095">
        <w:rPr>
          <w:rFonts w:ascii="黑体" w:eastAsia="黑体" w:hAnsi="黑体" w:hint="eastAsia"/>
          <w:b/>
          <w:szCs w:val="21"/>
        </w:rPr>
        <w:t>电磁、</w:t>
      </w:r>
      <w:proofErr w:type="gramStart"/>
      <w:r w:rsidRPr="00BD5095">
        <w:rPr>
          <w:rFonts w:ascii="黑体" w:eastAsia="黑体" w:hAnsi="黑体" w:hint="eastAsia"/>
          <w:b/>
          <w:szCs w:val="21"/>
        </w:rPr>
        <w:t>电动导阀调试</w:t>
      </w:r>
      <w:proofErr w:type="gramEnd"/>
      <w:r w:rsidRPr="00BD5095">
        <w:rPr>
          <w:rFonts w:ascii="黑体" w:eastAsia="黑体" w:hAnsi="黑体" w:hint="eastAsia"/>
          <w:b/>
          <w:szCs w:val="21"/>
        </w:rPr>
        <w:t>要求</w:t>
      </w:r>
      <w:bookmarkEnd w:id="21"/>
    </w:p>
    <w:p w:rsidR="004C5C75" w:rsidRPr="00BD5095" w:rsidRDefault="004461B4" w:rsidP="00BD5095">
      <w:pPr>
        <w:spacing w:beforeLines="50" w:before="156" w:after="156" w:line="360" w:lineRule="auto"/>
        <w:jc w:val="left"/>
        <w:rPr>
          <w:rFonts w:ascii="黑体" w:eastAsia="黑体" w:hAnsi="黑体"/>
          <w:b/>
          <w:szCs w:val="21"/>
        </w:rPr>
      </w:pPr>
      <w:r w:rsidRPr="00BD5095">
        <w:rPr>
          <w:rFonts w:ascii="黑体" w:eastAsia="黑体" w:hAnsi="黑体" w:hint="eastAsia"/>
          <w:b/>
          <w:szCs w:val="21"/>
        </w:rPr>
        <w:lastRenderedPageBreak/>
        <w:t>7.1</w:t>
      </w:r>
      <w:r w:rsidR="00700F5D">
        <w:rPr>
          <w:rFonts w:ascii="黑体" w:eastAsia="黑体" w:hAnsi="黑体" w:hint="eastAsia"/>
          <w:b/>
          <w:szCs w:val="21"/>
        </w:rPr>
        <w:t xml:space="preserve"> </w:t>
      </w:r>
      <w:r w:rsidRPr="00BD5095">
        <w:rPr>
          <w:rFonts w:ascii="黑体" w:eastAsia="黑体" w:hAnsi="黑体" w:hint="eastAsia"/>
          <w:b/>
          <w:szCs w:val="21"/>
        </w:rPr>
        <w:t>电磁先导阀调试要求</w:t>
      </w:r>
    </w:p>
    <w:p w:rsidR="004C5C75" w:rsidRPr="009F43F6" w:rsidRDefault="009F43F6" w:rsidP="009F43F6">
      <w:pPr>
        <w:spacing w:beforeLines="50" w:before="156" w:after="156" w:line="360" w:lineRule="auto"/>
        <w:jc w:val="left"/>
        <w:rPr>
          <w:rFonts w:ascii="黑体" w:eastAsia="黑体" w:hAnsi="黑体"/>
          <w:b/>
          <w:szCs w:val="21"/>
        </w:rPr>
      </w:pPr>
      <w:r w:rsidRPr="009F43F6">
        <w:rPr>
          <w:rFonts w:ascii="黑体" w:eastAsia="黑体" w:hAnsi="黑体" w:hint="eastAsia"/>
          <w:b/>
          <w:szCs w:val="21"/>
        </w:rPr>
        <w:t>7.1.1</w:t>
      </w:r>
      <w:r w:rsidR="00700F5D">
        <w:rPr>
          <w:rFonts w:ascii="黑体" w:eastAsia="黑体" w:hAnsi="黑体" w:hint="eastAsia"/>
          <w:b/>
          <w:szCs w:val="21"/>
        </w:rPr>
        <w:t xml:space="preserve"> </w:t>
      </w:r>
      <w:r w:rsidR="004461B4" w:rsidRPr="009F43F6">
        <w:rPr>
          <w:rFonts w:ascii="黑体" w:eastAsia="黑体" w:hAnsi="黑体" w:hint="eastAsia"/>
          <w:b/>
          <w:szCs w:val="21"/>
        </w:rPr>
        <w:t>调试前工作</w:t>
      </w:r>
    </w:p>
    <w:p w:rsidR="009F43F6" w:rsidRPr="00BD5095" w:rsidRDefault="009F43F6">
      <w:pPr>
        <w:spacing w:beforeLines="50" w:before="156" w:line="360" w:lineRule="auto"/>
        <w:jc w:val="left"/>
        <w:rPr>
          <w:szCs w:val="21"/>
        </w:rPr>
      </w:pPr>
      <w:r w:rsidRPr="009F43F6">
        <w:rPr>
          <w:rFonts w:hint="eastAsia"/>
          <w:szCs w:val="21"/>
        </w:rPr>
        <w:t>调试</w:t>
      </w:r>
      <w:r>
        <w:rPr>
          <w:rFonts w:hint="eastAsia"/>
          <w:szCs w:val="21"/>
        </w:rPr>
        <w:t>前需满足如下条件：</w:t>
      </w:r>
    </w:p>
    <w:p w:rsidR="004C5C75" w:rsidRPr="009F43F6" w:rsidRDefault="004461B4" w:rsidP="009F43F6">
      <w:pPr>
        <w:pStyle w:val="af5"/>
        <w:numPr>
          <w:ilvl w:val="0"/>
          <w:numId w:val="18"/>
        </w:numPr>
        <w:spacing w:beforeLines="50" w:before="156" w:line="360" w:lineRule="auto"/>
        <w:ind w:firstLineChars="0"/>
        <w:jc w:val="left"/>
        <w:rPr>
          <w:rFonts w:ascii="宋体" w:eastAsia="宋体" w:hAnsi="宋体"/>
          <w:szCs w:val="21"/>
        </w:rPr>
      </w:pPr>
      <w:r w:rsidRPr="009F43F6">
        <w:rPr>
          <w:rFonts w:ascii="宋体" w:eastAsia="宋体" w:hAnsi="宋体" w:hint="eastAsia"/>
          <w:szCs w:val="21"/>
        </w:rPr>
        <w:t>调试人员有相应的授权资格</w:t>
      </w:r>
      <w:r w:rsidR="009F43F6">
        <w:rPr>
          <w:rFonts w:ascii="宋体" w:eastAsia="宋体" w:hAnsi="宋体" w:hint="eastAsia"/>
          <w:szCs w:val="21"/>
        </w:rPr>
        <w:t>；</w:t>
      </w:r>
    </w:p>
    <w:p w:rsidR="004C5C75" w:rsidRPr="009F43F6" w:rsidRDefault="004461B4" w:rsidP="009F43F6">
      <w:pPr>
        <w:pStyle w:val="af5"/>
        <w:numPr>
          <w:ilvl w:val="0"/>
          <w:numId w:val="18"/>
        </w:numPr>
        <w:spacing w:beforeLines="50" w:before="156" w:line="360" w:lineRule="auto"/>
        <w:ind w:firstLineChars="0"/>
        <w:jc w:val="left"/>
        <w:rPr>
          <w:rFonts w:ascii="宋体" w:eastAsia="宋体" w:hAnsi="宋体"/>
          <w:szCs w:val="21"/>
        </w:rPr>
      </w:pPr>
      <w:r w:rsidRPr="009F43F6">
        <w:rPr>
          <w:rFonts w:ascii="宋体" w:eastAsia="宋体" w:hAnsi="宋体" w:hint="eastAsia"/>
          <w:szCs w:val="21"/>
        </w:rPr>
        <w:t>已完成涉及电磁先导</w:t>
      </w:r>
      <w:proofErr w:type="gramStart"/>
      <w:r w:rsidRPr="009F43F6">
        <w:rPr>
          <w:rFonts w:ascii="宋体" w:eastAsia="宋体" w:hAnsi="宋体" w:hint="eastAsia"/>
          <w:szCs w:val="21"/>
        </w:rPr>
        <w:t>阀所有</w:t>
      </w:r>
      <w:proofErr w:type="gramEnd"/>
      <w:r w:rsidRPr="009F43F6">
        <w:rPr>
          <w:rFonts w:ascii="宋体" w:eastAsia="宋体" w:hAnsi="宋体" w:hint="eastAsia"/>
          <w:szCs w:val="21"/>
        </w:rPr>
        <w:t>动力回路和信号回路的校验工作，以确保</w:t>
      </w:r>
      <w:proofErr w:type="gramStart"/>
      <w:r w:rsidRPr="009F43F6">
        <w:rPr>
          <w:rFonts w:ascii="宋体" w:eastAsia="宋体" w:hAnsi="宋体" w:hint="eastAsia"/>
          <w:szCs w:val="21"/>
        </w:rPr>
        <w:t>电气仪控回路</w:t>
      </w:r>
      <w:proofErr w:type="gramEnd"/>
      <w:r w:rsidRPr="009F43F6">
        <w:rPr>
          <w:rFonts w:ascii="宋体" w:eastAsia="宋体" w:hAnsi="宋体" w:hint="eastAsia"/>
          <w:szCs w:val="21"/>
        </w:rPr>
        <w:t>畅通；</w:t>
      </w:r>
    </w:p>
    <w:p w:rsidR="004C5C75" w:rsidRPr="009F43F6" w:rsidRDefault="004461B4" w:rsidP="009F43F6">
      <w:pPr>
        <w:pStyle w:val="af5"/>
        <w:numPr>
          <w:ilvl w:val="0"/>
          <w:numId w:val="18"/>
        </w:numPr>
        <w:spacing w:beforeLines="50" w:before="156" w:line="360" w:lineRule="auto"/>
        <w:ind w:firstLineChars="0"/>
        <w:jc w:val="left"/>
        <w:rPr>
          <w:rFonts w:ascii="宋体" w:eastAsia="宋体" w:hAnsi="宋体"/>
          <w:szCs w:val="21"/>
        </w:rPr>
      </w:pPr>
      <w:r w:rsidRPr="009F43F6">
        <w:rPr>
          <w:rFonts w:ascii="宋体" w:eastAsia="宋体" w:hAnsi="宋体" w:hint="eastAsia"/>
          <w:szCs w:val="21"/>
        </w:rPr>
        <w:t>已取得调试许可证，许可证包含了涉及电气相关的隔离指令；</w:t>
      </w:r>
    </w:p>
    <w:p w:rsidR="004C5C75" w:rsidRPr="009F43F6" w:rsidRDefault="009F43F6" w:rsidP="009F43F6">
      <w:pPr>
        <w:pStyle w:val="af5"/>
        <w:numPr>
          <w:ilvl w:val="0"/>
          <w:numId w:val="18"/>
        </w:numPr>
        <w:spacing w:beforeLines="50" w:before="156" w:line="360" w:lineRule="auto"/>
        <w:ind w:firstLineChars="0"/>
        <w:jc w:val="left"/>
        <w:rPr>
          <w:rFonts w:ascii="宋体" w:eastAsia="宋体" w:hAnsi="宋体"/>
          <w:szCs w:val="21"/>
        </w:rPr>
      </w:pPr>
      <w:r>
        <w:rPr>
          <w:rFonts w:ascii="宋体" w:eastAsia="宋体" w:hAnsi="宋体" w:hint="eastAsia"/>
          <w:szCs w:val="21"/>
        </w:rPr>
        <w:t>管线内部完成吹扫，保持清洁；</w:t>
      </w:r>
    </w:p>
    <w:p w:rsidR="004C5C75" w:rsidRPr="009F43F6" w:rsidRDefault="004461B4" w:rsidP="009F43F6">
      <w:pPr>
        <w:pStyle w:val="af5"/>
        <w:numPr>
          <w:ilvl w:val="0"/>
          <w:numId w:val="18"/>
        </w:numPr>
        <w:spacing w:beforeLines="50" w:before="156" w:line="360" w:lineRule="auto"/>
        <w:ind w:firstLineChars="0"/>
        <w:jc w:val="left"/>
        <w:rPr>
          <w:rFonts w:ascii="宋体" w:eastAsia="宋体" w:hAnsi="宋体"/>
          <w:szCs w:val="21"/>
        </w:rPr>
      </w:pPr>
      <w:r w:rsidRPr="009F43F6">
        <w:rPr>
          <w:rFonts w:ascii="宋体" w:eastAsia="宋体" w:hAnsi="宋体" w:hint="eastAsia"/>
          <w:szCs w:val="21"/>
        </w:rPr>
        <w:t>调试电磁</w:t>
      </w:r>
      <w:proofErr w:type="gramStart"/>
      <w:r w:rsidRPr="009F43F6">
        <w:rPr>
          <w:rFonts w:ascii="宋体" w:eastAsia="宋体" w:hAnsi="宋体" w:hint="eastAsia"/>
          <w:szCs w:val="21"/>
        </w:rPr>
        <w:t>先导阀前需</w:t>
      </w:r>
      <w:proofErr w:type="gramEnd"/>
      <w:r w:rsidRPr="009F43F6">
        <w:rPr>
          <w:rFonts w:ascii="宋体" w:eastAsia="宋体" w:hAnsi="宋体" w:hint="eastAsia"/>
          <w:szCs w:val="21"/>
        </w:rPr>
        <w:t>检查电磁先导阀外观，电磁阀联轴器、插头，接线，整流器接线，抽屉柜均完好</w:t>
      </w:r>
      <w:r w:rsidR="009F43F6">
        <w:rPr>
          <w:rFonts w:ascii="宋体" w:eastAsia="宋体" w:hAnsi="宋体" w:hint="eastAsia"/>
          <w:szCs w:val="21"/>
        </w:rPr>
        <w:t>；</w:t>
      </w:r>
    </w:p>
    <w:p w:rsidR="004C5C75" w:rsidRPr="009F43F6" w:rsidRDefault="004461B4" w:rsidP="009F43F6">
      <w:pPr>
        <w:pStyle w:val="af5"/>
        <w:numPr>
          <w:ilvl w:val="0"/>
          <w:numId w:val="18"/>
        </w:numPr>
        <w:spacing w:beforeLines="50" w:before="156" w:line="360" w:lineRule="auto"/>
        <w:ind w:firstLineChars="0"/>
        <w:jc w:val="left"/>
        <w:rPr>
          <w:rFonts w:ascii="宋体" w:eastAsia="宋体" w:hAnsi="宋体"/>
          <w:szCs w:val="21"/>
        </w:rPr>
      </w:pPr>
      <w:r w:rsidRPr="009F43F6">
        <w:rPr>
          <w:rFonts w:ascii="宋体" w:eastAsia="宋体" w:hAnsi="宋体" w:hint="eastAsia"/>
          <w:szCs w:val="21"/>
        </w:rPr>
        <w:t>测量电磁先导阀的直阻，以及绝缘电阻，满足技术程序或制造商给出的要求</w:t>
      </w:r>
      <w:r w:rsidR="009F43F6">
        <w:rPr>
          <w:rFonts w:ascii="宋体" w:eastAsia="宋体" w:hAnsi="宋体" w:hint="eastAsia"/>
          <w:szCs w:val="21"/>
        </w:rPr>
        <w:t>。</w:t>
      </w:r>
    </w:p>
    <w:p w:rsidR="004C5C75" w:rsidRPr="00BD5095" w:rsidRDefault="004461B4" w:rsidP="009F43F6">
      <w:pPr>
        <w:spacing w:beforeLines="50" w:before="156" w:line="360" w:lineRule="auto"/>
        <w:ind w:firstLineChars="200" w:firstLine="422"/>
        <w:jc w:val="left"/>
        <w:rPr>
          <w:szCs w:val="21"/>
        </w:rPr>
      </w:pPr>
      <w:r w:rsidRPr="009F43F6">
        <w:rPr>
          <w:rFonts w:hint="eastAsia"/>
          <w:b/>
          <w:szCs w:val="21"/>
        </w:rPr>
        <w:t>注：</w:t>
      </w:r>
      <w:r w:rsidRPr="00BD5095">
        <w:rPr>
          <w:rFonts w:hint="eastAsia"/>
          <w:szCs w:val="21"/>
        </w:rPr>
        <w:t>直阻随环境温度变化有偏差，需要参考厂家维修手册</w:t>
      </w:r>
      <w:proofErr w:type="gramStart"/>
      <w:r w:rsidRPr="00BD5095">
        <w:rPr>
          <w:rFonts w:hint="eastAsia"/>
          <w:szCs w:val="21"/>
        </w:rPr>
        <w:t>说相关</w:t>
      </w:r>
      <w:proofErr w:type="gramEnd"/>
      <w:r w:rsidRPr="00BD5095">
        <w:rPr>
          <w:rFonts w:hint="eastAsia"/>
          <w:szCs w:val="21"/>
        </w:rPr>
        <w:t>技术要求。绝缘电阻测试完后，需要对电磁线圈执行放电操作！</w:t>
      </w:r>
    </w:p>
    <w:p w:rsidR="004C5C75" w:rsidRPr="009F43F6" w:rsidRDefault="009F43F6" w:rsidP="009F43F6">
      <w:pPr>
        <w:spacing w:beforeLines="50" w:before="156" w:after="156" w:line="360" w:lineRule="auto"/>
        <w:jc w:val="left"/>
        <w:rPr>
          <w:rFonts w:ascii="黑体" w:eastAsia="黑体" w:hAnsi="黑体"/>
          <w:b/>
          <w:szCs w:val="21"/>
        </w:rPr>
      </w:pPr>
      <w:r w:rsidRPr="009F43F6">
        <w:rPr>
          <w:rFonts w:ascii="黑体" w:eastAsia="黑体" w:hAnsi="黑体" w:hint="eastAsia"/>
          <w:b/>
          <w:szCs w:val="21"/>
        </w:rPr>
        <w:t xml:space="preserve">7.1.2 </w:t>
      </w:r>
      <w:r w:rsidR="004461B4" w:rsidRPr="009F43F6">
        <w:rPr>
          <w:rFonts w:ascii="黑体" w:eastAsia="黑体" w:hAnsi="黑体" w:hint="eastAsia"/>
          <w:b/>
          <w:szCs w:val="21"/>
        </w:rPr>
        <w:t>调</w:t>
      </w:r>
      <w:r>
        <w:rPr>
          <w:rFonts w:ascii="黑体" w:eastAsia="黑体" w:hAnsi="黑体" w:hint="eastAsia"/>
          <w:b/>
          <w:szCs w:val="21"/>
        </w:rPr>
        <w:t>试要求</w:t>
      </w:r>
    </w:p>
    <w:p w:rsidR="004C5C75" w:rsidRPr="00BD5095" w:rsidRDefault="009F43F6">
      <w:pPr>
        <w:spacing w:beforeLines="50" w:before="156" w:line="360" w:lineRule="auto"/>
        <w:jc w:val="left"/>
        <w:rPr>
          <w:szCs w:val="21"/>
        </w:rPr>
      </w:pPr>
      <w:r w:rsidRPr="009F43F6">
        <w:rPr>
          <w:rFonts w:hint="eastAsia"/>
          <w:b/>
          <w:szCs w:val="21"/>
        </w:rPr>
        <w:t xml:space="preserve">7.1.2.1 </w:t>
      </w:r>
      <w:r w:rsidR="004461B4" w:rsidRPr="00BD5095">
        <w:rPr>
          <w:rFonts w:hint="eastAsia"/>
          <w:szCs w:val="21"/>
        </w:rPr>
        <w:t>由控制室发出开阀指令，就地能够听到电磁阀动作的声音，联轴器能够观察到有提升动作，如电磁阀有向主控室远传的限位开关，控制盒内能够观察到凸轮杆的提升，主控室画面上能够观察到电磁先导</w:t>
      </w:r>
      <w:proofErr w:type="gramStart"/>
      <w:r w:rsidR="004461B4" w:rsidRPr="00BD5095">
        <w:rPr>
          <w:rFonts w:hint="eastAsia"/>
          <w:szCs w:val="21"/>
        </w:rPr>
        <w:t>阀状态</w:t>
      </w:r>
      <w:proofErr w:type="gramEnd"/>
      <w:r w:rsidR="004461B4" w:rsidRPr="00BD5095">
        <w:rPr>
          <w:rFonts w:hint="eastAsia"/>
          <w:szCs w:val="21"/>
        </w:rPr>
        <w:t>的变化（例如关反馈变化为开反馈）</w:t>
      </w:r>
      <w:r w:rsidR="001F25A6">
        <w:rPr>
          <w:rFonts w:hint="eastAsia"/>
          <w:szCs w:val="21"/>
        </w:rPr>
        <w:t>。</w:t>
      </w:r>
    </w:p>
    <w:p w:rsidR="004C5C75" w:rsidRPr="00BD5095" w:rsidRDefault="009F43F6">
      <w:pPr>
        <w:spacing w:beforeLines="50" w:before="156" w:line="360" w:lineRule="auto"/>
        <w:jc w:val="left"/>
        <w:rPr>
          <w:szCs w:val="21"/>
        </w:rPr>
      </w:pPr>
      <w:r w:rsidRPr="009F43F6">
        <w:rPr>
          <w:rFonts w:hint="eastAsia"/>
          <w:b/>
          <w:szCs w:val="21"/>
        </w:rPr>
        <w:t xml:space="preserve">7.1.2.2 </w:t>
      </w:r>
      <w:r w:rsidR="004461B4" w:rsidRPr="00BD5095">
        <w:rPr>
          <w:rFonts w:hint="eastAsia"/>
          <w:szCs w:val="21"/>
        </w:rPr>
        <w:t>在电磁阀带电期间，需要在电磁阀的直流</w:t>
      </w:r>
      <w:r w:rsidR="001F25A6">
        <w:rPr>
          <w:rFonts w:hint="eastAsia"/>
          <w:szCs w:val="21"/>
        </w:rPr>
        <w:t>段</w:t>
      </w:r>
      <w:r w:rsidR="004461B4" w:rsidRPr="00BD5095">
        <w:rPr>
          <w:rFonts w:hint="eastAsia"/>
          <w:szCs w:val="21"/>
        </w:rPr>
        <w:t>以及交流段使用电流表测量电磁阀的工作电流。</w:t>
      </w:r>
    </w:p>
    <w:p w:rsidR="004C5C75" w:rsidRPr="00BD5095" w:rsidRDefault="009F43F6">
      <w:pPr>
        <w:spacing w:beforeLines="50" w:before="156" w:line="360" w:lineRule="auto"/>
        <w:jc w:val="left"/>
        <w:rPr>
          <w:szCs w:val="21"/>
        </w:rPr>
      </w:pPr>
      <w:r w:rsidRPr="004835E4">
        <w:rPr>
          <w:rFonts w:hint="eastAsia"/>
          <w:b/>
          <w:szCs w:val="21"/>
        </w:rPr>
        <w:t xml:space="preserve">7.1.2.3 </w:t>
      </w:r>
      <w:r w:rsidR="004461B4" w:rsidRPr="00BD5095">
        <w:rPr>
          <w:rFonts w:hint="eastAsia"/>
          <w:szCs w:val="21"/>
        </w:rPr>
        <w:t>如果测量得到的电磁阀工作电流过小，例如小于标准值的一半，可能表明整流器的整流桥发生故障，这将直接影响电磁阀的电磁力，导致电磁阀不能提供预期的电磁力，阀门可能不能动作或动作行程不达标。</w:t>
      </w:r>
    </w:p>
    <w:p w:rsidR="004C5C75" w:rsidRPr="00BD5095" w:rsidRDefault="009F43F6">
      <w:pPr>
        <w:spacing w:beforeLines="50" w:before="156" w:line="360" w:lineRule="auto"/>
        <w:jc w:val="left"/>
        <w:rPr>
          <w:szCs w:val="21"/>
        </w:rPr>
      </w:pPr>
      <w:r w:rsidRPr="004835E4">
        <w:rPr>
          <w:rFonts w:hint="eastAsia"/>
          <w:b/>
          <w:szCs w:val="21"/>
        </w:rPr>
        <w:t xml:space="preserve">7.1.2.4 </w:t>
      </w:r>
      <w:r w:rsidR="004461B4" w:rsidRPr="00BD5095">
        <w:rPr>
          <w:rFonts w:hint="eastAsia"/>
          <w:szCs w:val="21"/>
        </w:rPr>
        <w:t>如果测量得到的电磁阀电流偏大，可能表明电磁阀的电磁线圈偏离了正常值。需要重点检查电磁线圈的直阻。</w:t>
      </w:r>
    </w:p>
    <w:p w:rsidR="004C5C75" w:rsidRPr="00BD5095" w:rsidRDefault="009F43F6">
      <w:pPr>
        <w:spacing w:beforeLines="50" w:before="156" w:line="360" w:lineRule="auto"/>
        <w:jc w:val="left"/>
        <w:rPr>
          <w:szCs w:val="21"/>
        </w:rPr>
      </w:pPr>
      <w:r w:rsidRPr="004835E4">
        <w:rPr>
          <w:rFonts w:hint="eastAsia"/>
          <w:b/>
          <w:szCs w:val="21"/>
        </w:rPr>
        <w:t>7.1.2.5</w:t>
      </w:r>
      <w:r>
        <w:rPr>
          <w:rFonts w:hint="eastAsia"/>
          <w:szCs w:val="21"/>
        </w:rPr>
        <w:t xml:space="preserve"> </w:t>
      </w:r>
      <w:r w:rsidR="004461B4" w:rsidRPr="00BD5095">
        <w:rPr>
          <w:rFonts w:hint="eastAsia"/>
          <w:szCs w:val="21"/>
        </w:rPr>
        <w:t>如果在电磁阀操作期间，断路器跳闸，表明电磁阀的启动电流较大，需要核实断路器的选型是否合理或线路是否存在短路的情况。</w:t>
      </w:r>
    </w:p>
    <w:p w:rsidR="004C5C75" w:rsidRPr="00BD5095" w:rsidRDefault="009F43F6">
      <w:pPr>
        <w:spacing w:beforeLines="50" w:before="156" w:line="360" w:lineRule="auto"/>
        <w:jc w:val="left"/>
        <w:rPr>
          <w:szCs w:val="21"/>
        </w:rPr>
      </w:pPr>
      <w:r w:rsidRPr="004835E4">
        <w:rPr>
          <w:rFonts w:hint="eastAsia"/>
          <w:b/>
          <w:szCs w:val="21"/>
        </w:rPr>
        <w:lastRenderedPageBreak/>
        <w:t>7.1.2.6</w:t>
      </w:r>
      <w:r>
        <w:rPr>
          <w:rFonts w:hint="eastAsia"/>
          <w:szCs w:val="21"/>
        </w:rPr>
        <w:t xml:space="preserve"> </w:t>
      </w:r>
      <w:r w:rsidR="004461B4" w:rsidRPr="00BD5095">
        <w:rPr>
          <w:rFonts w:hint="eastAsia"/>
          <w:szCs w:val="21"/>
        </w:rPr>
        <w:t>如果其它参数正常，而电磁阀不能到达开位，需要隔离电磁阀确认电磁阀是否有卡涩情况。</w:t>
      </w:r>
    </w:p>
    <w:p w:rsidR="004C5C75" w:rsidRPr="009F43F6" w:rsidRDefault="004461B4" w:rsidP="009F43F6">
      <w:pPr>
        <w:spacing w:beforeLines="50" w:before="156" w:after="156" w:line="360" w:lineRule="auto"/>
        <w:jc w:val="left"/>
        <w:rPr>
          <w:rFonts w:ascii="黑体" w:eastAsia="黑体" w:hAnsi="黑体"/>
          <w:b/>
          <w:szCs w:val="21"/>
        </w:rPr>
      </w:pPr>
      <w:r w:rsidRPr="009F43F6">
        <w:rPr>
          <w:rFonts w:ascii="黑体" w:eastAsia="黑体" w:hAnsi="黑体" w:hint="eastAsia"/>
          <w:b/>
          <w:szCs w:val="21"/>
        </w:rPr>
        <w:t>7.2</w:t>
      </w:r>
      <w:r w:rsidR="009F43F6">
        <w:rPr>
          <w:rFonts w:ascii="黑体" w:eastAsia="黑体" w:hAnsi="黑体" w:hint="eastAsia"/>
          <w:b/>
          <w:szCs w:val="21"/>
        </w:rPr>
        <w:t xml:space="preserve"> </w:t>
      </w:r>
      <w:r w:rsidRPr="009F43F6">
        <w:rPr>
          <w:rFonts w:ascii="黑体" w:eastAsia="黑体" w:hAnsi="黑体" w:hint="eastAsia"/>
          <w:b/>
          <w:szCs w:val="21"/>
        </w:rPr>
        <w:t>电动先导阀调试要求</w:t>
      </w:r>
    </w:p>
    <w:p w:rsidR="004C5C75" w:rsidRPr="009F43F6" w:rsidRDefault="009F43F6">
      <w:pPr>
        <w:spacing w:beforeLines="50" w:before="156" w:line="360" w:lineRule="auto"/>
        <w:jc w:val="left"/>
        <w:rPr>
          <w:rFonts w:ascii="黑体" w:eastAsia="黑体" w:hAnsi="黑体"/>
          <w:b/>
          <w:szCs w:val="21"/>
        </w:rPr>
      </w:pPr>
      <w:r w:rsidRPr="009F43F6">
        <w:rPr>
          <w:rFonts w:ascii="黑体" w:eastAsia="黑体" w:hAnsi="黑体" w:hint="eastAsia"/>
          <w:b/>
          <w:szCs w:val="21"/>
        </w:rPr>
        <w:t xml:space="preserve">7.2.1 </w:t>
      </w:r>
      <w:r w:rsidR="004461B4" w:rsidRPr="009F43F6">
        <w:rPr>
          <w:rFonts w:ascii="黑体" w:eastAsia="黑体" w:hAnsi="黑体" w:hint="eastAsia"/>
          <w:b/>
          <w:szCs w:val="21"/>
        </w:rPr>
        <w:t>调试前工作</w:t>
      </w:r>
    </w:p>
    <w:p w:rsidR="001875D3" w:rsidRDefault="001875D3" w:rsidP="001875D3">
      <w:pPr>
        <w:spacing w:beforeLines="50" w:before="156" w:line="360" w:lineRule="auto"/>
        <w:jc w:val="left"/>
        <w:rPr>
          <w:szCs w:val="21"/>
        </w:rPr>
      </w:pPr>
      <w:r w:rsidRPr="009F43F6">
        <w:rPr>
          <w:rFonts w:hint="eastAsia"/>
          <w:szCs w:val="21"/>
        </w:rPr>
        <w:t>调试前需满足如下要求：</w:t>
      </w:r>
    </w:p>
    <w:p w:rsidR="004C5C75" w:rsidRPr="009F43F6" w:rsidRDefault="004461B4" w:rsidP="0012787E">
      <w:pPr>
        <w:pStyle w:val="af5"/>
        <w:numPr>
          <w:ilvl w:val="0"/>
          <w:numId w:val="20"/>
        </w:numPr>
        <w:spacing w:beforeLines="50" w:before="156" w:line="360" w:lineRule="auto"/>
        <w:ind w:firstLineChars="0"/>
        <w:jc w:val="left"/>
        <w:rPr>
          <w:rFonts w:ascii="宋体" w:eastAsia="宋体" w:hAnsi="宋体"/>
          <w:szCs w:val="21"/>
        </w:rPr>
      </w:pPr>
      <w:r w:rsidRPr="009F43F6">
        <w:rPr>
          <w:rFonts w:ascii="宋体" w:eastAsia="宋体" w:hAnsi="宋体" w:hint="eastAsia"/>
          <w:szCs w:val="21"/>
        </w:rPr>
        <w:t>调试人员有相应的授权资格</w:t>
      </w:r>
      <w:r w:rsidR="0012787E">
        <w:rPr>
          <w:rFonts w:ascii="宋体" w:eastAsia="宋体" w:hAnsi="宋体" w:hint="eastAsia"/>
          <w:szCs w:val="21"/>
        </w:rPr>
        <w:t>；</w:t>
      </w:r>
    </w:p>
    <w:p w:rsidR="004C5C75" w:rsidRPr="00BD5095" w:rsidRDefault="00410003" w:rsidP="0012787E">
      <w:pPr>
        <w:numPr>
          <w:ilvl w:val="0"/>
          <w:numId w:val="20"/>
        </w:numPr>
        <w:spacing w:beforeLines="50" w:before="156" w:line="360" w:lineRule="auto"/>
        <w:jc w:val="left"/>
        <w:rPr>
          <w:szCs w:val="21"/>
        </w:rPr>
      </w:pPr>
      <w:r>
        <w:rPr>
          <w:rFonts w:hint="eastAsia"/>
          <w:szCs w:val="21"/>
        </w:rPr>
        <w:t>已完成涉及电动</w:t>
      </w:r>
      <w:r w:rsidR="004461B4" w:rsidRPr="00BD5095">
        <w:rPr>
          <w:rFonts w:hint="eastAsia"/>
          <w:szCs w:val="21"/>
        </w:rPr>
        <w:t>先导</w:t>
      </w:r>
      <w:proofErr w:type="gramStart"/>
      <w:r w:rsidR="004461B4" w:rsidRPr="00BD5095">
        <w:rPr>
          <w:rFonts w:hint="eastAsia"/>
          <w:szCs w:val="21"/>
        </w:rPr>
        <w:t>阀所有</w:t>
      </w:r>
      <w:proofErr w:type="gramEnd"/>
      <w:r w:rsidR="004461B4" w:rsidRPr="00BD5095">
        <w:rPr>
          <w:rFonts w:hint="eastAsia"/>
          <w:szCs w:val="21"/>
        </w:rPr>
        <w:t>动力回路和信号回路的校验工作，以确保</w:t>
      </w:r>
      <w:proofErr w:type="gramStart"/>
      <w:r w:rsidR="004461B4" w:rsidRPr="00BD5095">
        <w:rPr>
          <w:rFonts w:hint="eastAsia"/>
          <w:szCs w:val="21"/>
        </w:rPr>
        <w:t>电气仪控回路</w:t>
      </w:r>
      <w:proofErr w:type="gramEnd"/>
      <w:r w:rsidR="004461B4" w:rsidRPr="00BD5095">
        <w:rPr>
          <w:rFonts w:hint="eastAsia"/>
          <w:szCs w:val="21"/>
        </w:rPr>
        <w:t>畅通；</w:t>
      </w:r>
    </w:p>
    <w:p w:rsidR="004C5C75" w:rsidRPr="00BD5095" w:rsidRDefault="004461B4" w:rsidP="0012787E">
      <w:pPr>
        <w:numPr>
          <w:ilvl w:val="0"/>
          <w:numId w:val="20"/>
        </w:numPr>
        <w:spacing w:beforeLines="50" w:before="156" w:line="360" w:lineRule="auto"/>
        <w:jc w:val="left"/>
        <w:rPr>
          <w:szCs w:val="21"/>
        </w:rPr>
      </w:pPr>
      <w:r w:rsidRPr="00BD5095">
        <w:rPr>
          <w:rFonts w:hint="eastAsia"/>
          <w:szCs w:val="21"/>
        </w:rPr>
        <w:t>已取得调试许可证，许可证包含了涉及电气相关的隔离指令；</w:t>
      </w:r>
    </w:p>
    <w:p w:rsidR="004C5C75" w:rsidRPr="00BD5095" w:rsidRDefault="004461B4" w:rsidP="0012787E">
      <w:pPr>
        <w:numPr>
          <w:ilvl w:val="0"/>
          <w:numId w:val="20"/>
        </w:numPr>
        <w:spacing w:beforeLines="50" w:before="156" w:line="360" w:lineRule="auto"/>
        <w:jc w:val="left"/>
        <w:rPr>
          <w:szCs w:val="21"/>
        </w:rPr>
      </w:pPr>
      <w:r w:rsidRPr="00BD5095">
        <w:rPr>
          <w:rFonts w:hint="eastAsia"/>
          <w:szCs w:val="21"/>
        </w:rPr>
        <w:t>管线内部完成吹扫，保持清洁</w:t>
      </w:r>
      <w:r w:rsidR="0012787E">
        <w:rPr>
          <w:rFonts w:hint="eastAsia"/>
          <w:szCs w:val="21"/>
        </w:rPr>
        <w:t>；</w:t>
      </w:r>
    </w:p>
    <w:p w:rsidR="004C5C75" w:rsidRPr="0012787E" w:rsidRDefault="004461B4" w:rsidP="0012787E">
      <w:pPr>
        <w:pStyle w:val="af5"/>
        <w:numPr>
          <w:ilvl w:val="0"/>
          <w:numId w:val="20"/>
        </w:numPr>
        <w:spacing w:beforeLines="50" w:before="156" w:line="360" w:lineRule="auto"/>
        <w:ind w:firstLineChars="0"/>
        <w:jc w:val="left"/>
        <w:rPr>
          <w:rFonts w:ascii="宋体" w:eastAsia="宋体" w:hAnsi="宋体"/>
          <w:szCs w:val="21"/>
        </w:rPr>
      </w:pPr>
      <w:r w:rsidRPr="0012787E">
        <w:rPr>
          <w:rFonts w:ascii="宋体" w:eastAsia="宋体" w:hAnsi="宋体" w:hint="eastAsia"/>
          <w:szCs w:val="21"/>
        </w:rPr>
        <w:t>电动先导阀调试一般应遵循满足调试前提下尽可能</w:t>
      </w:r>
      <w:proofErr w:type="gramStart"/>
      <w:r w:rsidRPr="0012787E">
        <w:rPr>
          <w:rFonts w:ascii="宋体" w:eastAsia="宋体" w:hAnsi="宋体" w:hint="eastAsia"/>
          <w:szCs w:val="21"/>
        </w:rPr>
        <w:t>少操作</w:t>
      </w:r>
      <w:proofErr w:type="gramEnd"/>
      <w:r w:rsidRPr="0012787E">
        <w:rPr>
          <w:rFonts w:ascii="宋体" w:eastAsia="宋体" w:hAnsi="宋体" w:hint="eastAsia"/>
          <w:szCs w:val="21"/>
        </w:rPr>
        <w:t>先导阀的原则，防止频繁操作损伤先导阀密封面导致阀门内漏</w:t>
      </w:r>
      <w:r w:rsidR="0012787E">
        <w:rPr>
          <w:rFonts w:ascii="宋体" w:eastAsia="宋体" w:hAnsi="宋体" w:hint="eastAsia"/>
          <w:szCs w:val="21"/>
        </w:rPr>
        <w:t>；</w:t>
      </w:r>
    </w:p>
    <w:p w:rsidR="004C5C75" w:rsidRPr="0012787E" w:rsidRDefault="004461B4" w:rsidP="0012787E">
      <w:pPr>
        <w:pStyle w:val="af5"/>
        <w:numPr>
          <w:ilvl w:val="0"/>
          <w:numId w:val="20"/>
        </w:numPr>
        <w:spacing w:beforeLines="50" w:before="156" w:line="360" w:lineRule="auto"/>
        <w:ind w:firstLineChars="0"/>
        <w:jc w:val="left"/>
        <w:rPr>
          <w:rFonts w:ascii="宋体" w:eastAsia="宋体" w:hAnsi="宋体"/>
          <w:szCs w:val="21"/>
        </w:rPr>
      </w:pPr>
      <w:r w:rsidRPr="0012787E">
        <w:rPr>
          <w:rFonts w:ascii="宋体" w:eastAsia="宋体" w:hAnsi="宋体" w:hint="eastAsia"/>
          <w:szCs w:val="21"/>
        </w:rPr>
        <w:t>调试电动</w:t>
      </w:r>
      <w:proofErr w:type="gramStart"/>
      <w:r w:rsidRPr="0012787E">
        <w:rPr>
          <w:rFonts w:ascii="宋体" w:eastAsia="宋体" w:hAnsi="宋体" w:hint="eastAsia"/>
          <w:szCs w:val="21"/>
        </w:rPr>
        <w:t>先导阀前应</w:t>
      </w:r>
      <w:proofErr w:type="gramEnd"/>
      <w:r w:rsidRPr="0012787E">
        <w:rPr>
          <w:rFonts w:ascii="宋体" w:eastAsia="宋体" w:hAnsi="宋体" w:hint="eastAsia"/>
          <w:szCs w:val="21"/>
        </w:rPr>
        <w:t>检查</w:t>
      </w:r>
      <w:r w:rsidR="0012787E">
        <w:rPr>
          <w:rFonts w:ascii="宋体" w:eastAsia="宋体" w:hAnsi="宋体" w:hint="eastAsia"/>
          <w:szCs w:val="21"/>
        </w:rPr>
        <w:t>；</w:t>
      </w:r>
    </w:p>
    <w:p w:rsidR="004C5C75" w:rsidRPr="0012787E" w:rsidRDefault="004461B4" w:rsidP="0012787E">
      <w:pPr>
        <w:pStyle w:val="af5"/>
        <w:numPr>
          <w:ilvl w:val="0"/>
          <w:numId w:val="20"/>
        </w:numPr>
        <w:spacing w:beforeLines="50" w:before="156" w:line="360" w:lineRule="auto"/>
        <w:ind w:firstLineChars="0"/>
        <w:jc w:val="left"/>
        <w:rPr>
          <w:rFonts w:ascii="宋体" w:eastAsia="宋体" w:hAnsi="宋体"/>
          <w:szCs w:val="21"/>
        </w:rPr>
      </w:pPr>
      <w:r w:rsidRPr="0012787E">
        <w:rPr>
          <w:rFonts w:ascii="宋体" w:eastAsia="宋体" w:hAnsi="宋体" w:hint="eastAsia"/>
          <w:szCs w:val="21"/>
        </w:rPr>
        <w:t>调试电动</w:t>
      </w:r>
      <w:proofErr w:type="gramStart"/>
      <w:r w:rsidRPr="0012787E">
        <w:rPr>
          <w:rFonts w:ascii="宋体" w:eastAsia="宋体" w:hAnsi="宋体" w:hint="eastAsia"/>
          <w:szCs w:val="21"/>
        </w:rPr>
        <w:t>先导阀前需</w:t>
      </w:r>
      <w:proofErr w:type="gramEnd"/>
      <w:r w:rsidRPr="0012787E">
        <w:rPr>
          <w:rFonts w:ascii="宋体" w:eastAsia="宋体" w:hAnsi="宋体" w:hint="eastAsia"/>
          <w:szCs w:val="21"/>
        </w:rPr>
        <w:t>检查电动先导阀外观，机械连接部件、插头，接线，抽屉柜均完好</w:t>
      </w:r>
      <w:r w:rsidR="0012787E">
        <w:rPr>
          <w:rFonts w:ascii="宋体" w:eastAsia="宋体" w:hAnsi="宋体" w:hint="eastAsia"/>
          <w:szCs w:val="21"/>
        </w:rPr>
        <w:t>；</w:t>
      </w:r>
    </w:p>
    <w:p w:rsidR="004C5C75" w:rsidRPr="0012787E" w:rsidRDefault="004461B4" w:rsidP="0012787E">
      <w:pPr>
        <w:pStyle w:val="af5"/>
        <w:numPr>
          <w:ilvl w:val="0"/>
          <w:numId w:val="20"/>
        </w:numPr>
        <w:spacing w:beforeLines="50" w:before="156" w:line="360" w:lineRule="auto"/>
        <w:ind w:firstLineChars="0"/>
        <w:jc w:val="left"/>
        <w:rPr>
          <w:rFonts w:ascii="宋体" w:eastAsia="宋体" w:hAnsi="宋体"/>
          <w:szCs w:val="21"/>
        </w:rPr>
      </w:pPr>
      <w:r w:rsidRPr="0012787E">
        <w:rPr>
          <w:rFonts w:ascii="宋体" w:eastAsia="宋体" w:hAnsi="宋体" w:hint="eastAsia"/>
          <w:szCs w:val="21"/>
        </w:rPr>
        <w:t>测量电动先导阀电机的直阻，以及绝缘电阻，满足技术程序或制造商给出的要求。</w:t>
      </w:r>
    </w:p>
    <w:p w:rsidR="004C5C75" w:rsidRDefault="004461B4">
      <w:pPr>
        <w:spacing w:beforeLines="50" w:before="156" w:line="360" w:lineRule="auto"/>
        <w:jc w:val="left"/>
        <w:rPr>
          <w:szCs w:val="21"/>
        </w:rPr>
      </w:pPr>
      <w:r w:rsidRPr="0012787E">
        <w:rPr>
          <w:rFonts w:hint="eastAsia"/>
          <w:b/>
          <w:szCs w:val="21"/>
        </w:rPr>
        <w:t>注：</w:t>
      </w:r>
      <w:r w:rsidRPr="00BD5095">
        <w:rPr>
          <w:rFonts w:hint="eastAsia"/>
          <w:szCs w:val="21"/>
        </w:rPr>
        <w:t>直阻随环境温度变化有偏差，需要参考厂家维修手册</w:t>
      </w:r>
      <w:proofErr w:type="gramStart"/>
      <w:r w:rsidRPr="00BD5095">
        <w:rPr>
          <w:rFonts w:hint="eastAsia"/>
          <w:szCs w:val="21"/>
        </w:rPr>
        <w:t>说相关</w:t>
      </w:r>
      <w:proofErr w:type="gramEnd"/>
      <w:r w:rsidRPr="00BD5095">
        <w:rPr>
          <w:rFonts w:hint="eastAsia"/>
          <w:szCs w:val="21"/>
        </w:rPr>
        <w:t>技术要求，如先导阀电机使用三相交流电机需要对比三相直阻，偏差应满足电厂内部要求或制造商要求。绝缘电阻测试完后，需要对</w:t>
      </w:r>
      <w:r w:rsidR="00410003">
        <w:rPr>
          <w:rFonts w:hint="eastAsia"/>
          <w:szCs w:val="21"/>
        </w:rPr>
        <w:t>电机线圈</w:t>
      </w:r>
      <w:r w:rsidRPr="00BD5095">
        <w:rPr>
          <w:rFonts w:hint="eastAsia"/>
          <w:szCs w:val="21"/>
        </w:rPr>
        <w:t>执行放电操作！</w:t>
      </w:r>
    </w:p>
    <w:p w:rsidR="001F25A6" w:rsidRPr="001F25A6" w:rsidRDefault="001F25A6">
      <w:pPr>
        <w:spacing w:beforeLines="50" w:before="156" w:line="360" w:lineRule="auto"/>
        <w:jc w:val="left"/>
        <w:rPr>
          <w:rFonts w:ascii="黑体" w:eastAsia="黑体" w:hAnsi="黑体"/>
          <w:b/>
          <w:szCs w:val="21"/>
        </w:rPr>
      </w:pPr>
      <w:r>
        <w:rPr>
          <w:rFonts w:ascii="黑体" w:eastAsia="黑体" w:hAnsi="黑体" w:hint="eastAsia"/>
          <w:b/>
          <w:szCs w:val="21"/>
        </w:rPr>
        <w:t>7.2.2</w:t>
      </w:r>
      <w:r w:rsidRPr="009F43F6">
        <w:rPr>
          <w:rFonts w:ascii="黑体" w:eastAsia="黑体" w:hAnsi="黑体" w:hint="eastAsia"/>
          <w:b/>
          <w:szCs w:val="21"/>
        </w:rPr>
        <w:t xml:space="preserve"> </w:t>
      </w:r>
      <w:r>
        <w:rPr>
          <w:rFonts w:ascii="黑体" w:eastAsia="黑体" w:hAnsi="黑体" w:hint="eastAsia"/>
          <w:b/>
          <w:szCs w:val="21"/>
        </w:rPr>
        <w:t>调试要求</w:t>
      </w:r>
    </w:p>
    <w:p w:rsidR="004C5C75" w:rsidRPr="00BD5095" w:rsidRDefault="001F25A6">
      <w:pPr>
        <w:spacing w:beforeLines="50" w:before="156" w:line="360" w:lineRule="auto"/>
        <w:jc w:val="left"/>
        <w:rPr>
          <w:szCs w:val="21"/>
        </w:rPr>
      </w:pPr>
      <w:r>
        <w:rPr>
          <w:rFonts w:hint="eastAsia"/>
          <w:b/>
          <w:szCs w:val="21"/>
        </w:rPr>
        <w:t>7.2</w:t>
      </w:r>
      <w:r w:rsidRPr="009F43F6">
        <w:rPr>
          <w:rFonts w:hint="eastAsia"/>
          <w:b/>
          <w:szCs w:val="21"/>
        </w:rPr>
        <w:t>.2.1</w:t>
      </w:r>
      <w:r w:rsidR="00700F5D">
        <w:rPr>
          <w:rFonts w:hint="eastAsia"/>
          <w:b/>
          <w:szCs w:val="21"/>
        </w:rPr>
        <w:t xml:space="preserve"> </w:t>
      </w:r>
      <w:r w:rsidR="004461B4" w:rsidRPr="00BD5095">
        <w:rPr>
          <w:rFonts w:hint="eastAsia"/>
          <w:szCs w:val="21"/>
        </w:rPr>
        <w:t>电动先导</w:t>
      </w:r>
      <w:proofErr w:type="gramStart"/>
      <w:r w:rsidR="004461B4" w:rsidRPr="00BD5095">
        <w:rPr>
          <w:rFonts w:hint="eastAsia"/>
          <w:szCs w:val="21"/>
        </w:rPr>
        <w:t>阀动作</w:t>
      </w:r>
      <w:proofErr w:type="gramEnd"/>
      <w:r w:rsidR="004461B4" w:rsidRPr="00BD5095">
        <w:rPr>
          <w:rFonts w:hint="eastAsia"/>
          <w:szCs w:val="21"/>
        </w:rPr>
        <w:t>期间，需要观察先导</w:t>
      </w:r>
      <w:proofErr w:type="gramStart"/>
      <w:r w:rsidR="004461B4" w:rsidRPr="00BD5095">
        <w:rPr>
          <w:rFonts w:hint="eastAsia"/>
          <w:szCs w:val="21"/>
        </w:rPr>
        <w:t>阀动作</w:t>
      </w:r>
      <w:proofErr w:type="gramEnd"/>
      <w:r w:rsidR="004461B4" w:rsidRPr="00BD5095">
        <w:rPr>
          <w:rFonts w:hint="eastAsia"/>
          <w:szCs w:val="21"/>
        </w:rPr>
        <w:t>情况，阀门动作平稳无异音，阀门能够达到预期的开关位置，不得出现超时、力矩等报警。</w:t>
      </w:r>
    </w:p>
    <w:p w:rsidR="00AE6B67" w:rsidRDefault="00410003" w:rsidP="00AE6B67">
      <w:pPr>
        <w:spacing w:beforeLines="50" w:before="156" w:line="360" w:lineRule="auto"/>
        <w:jc w:val="left"/>
        <w:rPr>
          <w:szCs w:val="21"/>
        </w:rPr>
      </w:pPr>
      <w:r w:rsidRPr="00410003">
        <w:rPr>
          <w:rFonts w:hint="eastAsia"/>
          <w:b/>
          <w:szCs w:val="21"/>
        </w:rPr>
        <w:t>7.2.2.2</w:t>
      </w:r>
      <w:r w:rsidR="00700F5D">
        <w:rPr>
          <w:rFonts w:hint="eastAsia"/>
          <w:b/>
          <w:szCs w:val="21"/>
        </w:rPr>
        <w:t xml:space="preserve"> </w:t>
      </w:r>
      <w:r w:rsidR="004461B4" w:rsidRPr="00BD5095">
        <w:rPr>
          <w:rFonts w:hint="eastAsia"/>
          <w:szCs w:val="21"/>
        </w:rPr>
        <w:t>电动先导</w:t>
      </w:r>
      <w:proofErr w:type="gramStart"/>
      <w:r w:rsidR="004461B4" w:rsidRPr="00BD5095">
        <w:rPr>
          <w:rFonts w:hint="eastAsia"/>
          <w:szCs w:val="21"/>
        </w:rPr>
        <w:t>阀动作</w:t>
      </w:r>
      <w:proofErr w:type="gramEnd"/>
      <w:r w:rsidR="004461B4" w:rsidRPr="00BD5095">
        <w:rPr>
          <w:rFonts w:hint="eastAsia"/>
          <w:szCs w:val="21"/>
        </w:rPr>
        <w:t>期间需要测量开向以及关向运行电流，电流大小满足电站相关要求或制造商的要求。</w:t>
      </w:r>
      <w:bookmarkStart w:id="22" w:name="_Toc67318434"/>
    </w:p>
    <w:p w:rsidR="00410003" w:rsidRDefault="00410003" w:rsidP="00AE6B67">
      <w:pPr>
        <w:spacing w:beforeLines="50" w:before="156" w:line="360" w:lineRule="auto"/>
        <w:jc w:val="left"/>
        <w:rPr>
          <w:szCs w:val="21"/>
        </w:rPr>
      </w:pPr>
      <w:r w:rsidRPr="00410003">
        <w:rPr>
          <w:rFonts w:hint="eastAsia"/>
          <w:b/>
          <w:szCs w:val="21"/>
        </w:rPr>
        <w:t>7.2.2.3</w:t>
      </w:r>
      <w:r w:rsidR="00700F5D">
        <w:rPr>
          <w:rFonts w:hint="eastAsia"/>
          <w:b/>
          <w:szCs w:val="21"/>
        </w:rPr>
        <w:t xml:space="preserve"> </w:t>
      </w:r>
      <w:r w:rsidRPr="00410003">
        <w:rPr>
          <w:rFonts w:hint="eastAsia"/>
          <w:szCs w:val="21"/>
        </w:rPr>
        <w:t>要注意</w:t>
      </w:r>
      <w:r>
        <w:rPr>
          <w:rFonts w:hint="eastAsia"/>
          <w:szCs w:val="21"/>
        </w:rPr>
        <w:t>电动先导阀相序，如果相序相反需要及时将电动先导阀的驱动机构停电，调整相序后再进行后续的试验。</w:t>
      </w:r>
    </w:p>
    <w:p w:rsidR="00410003" w:rsidRDefault="00410003" w:rsidP="00AE6B67">
      <w:pPr>
        <w:spacing w:beforeLines="50" w:before="156" w:line="360" w:lineRule="auto"/>
        <w:jc w:val="left"/>
        <w:rPr>
          <w:szCs w:val="21"/>
        </w:rPr>
      </w:pPr>
      <w:r w:rsidRPr="00410003">
        <w:rPr>
          <w:rFonts w:hint="eastAsia"/>
          <w:b/>
          <w:szCs w:val="21"/>
        </w:rPr>
        <w:lastRenderedPageBreak/>
        <w:t>7.2.2.4</w:t>
      </w:r>
      <w:r w:rsidR="00700F5D">
        <w:rPr>
          <w:rFonts w:hint="eastAsia"/>
          <w:b/>
          <w:szCs w:val="21"/>
        </w:rPr>
        <w:t xml:space="preserve"> </w:t>
      </w:r>
      <w:r>
        <w:rPr>
          <w:rFonts w:hint="eastAsia"/>
          <w:szCs w:val="21"/>
        </w:rPr>
        <w:t>行程控制的电动</w:t>
      </w:r>
      <w:proofErr w:type="gramStart"/>
      <w:r>
        <w:rPr>
          <w:rFonts w:hint="eastAsia"/>
          <w:szCs w:val="21"/>
        </w:rPr>
        <w:t>先导阀要确保</w:t>
      </w:r>
      <w:proofErr w:type="gramEnd"/>
      <w:r>
        <w:rPr>
          <w:rFonts w:hint="eastAsia"/>
          <w:szCs w:val="21"/>
        </w:rPr>
        <w:t>先导</w:t>
      </w:r>
      <w:proofErr w:type="gramStart"/>
      <w:r>
        <w:rPr>
          <w:rFonts w:hint="eastAsia"/>
          <w:szCs w:val="21"/>
        </w:rPr>
        <w:t>阀能够</w:t>
      </w:r>
      <w:proofErr w:type="gramEnd"/>
      <w:r>
        <w:rPr>
          <w:rFonts w:hint="eastAsia"/>
          <w:szCs w:val="21"/>
        </w:rPr>
        <w:t>正确密封，防止带压后内漏，如有必要在电动先导阀电动关闭到位后手动验证是否有行程裕量。</w:t>
      </w:r>
    </w:p>
    <w:p w:rsidR="00410003" w:rsidRDefault="00410003" w:rsidP="00AE6B67">
      <w:pPr>
        <w:spacing w:beforeLines="50" w:before="156" w:line="360" w:lineRule="auto"/>
        <w:jc w:val="left"/>
        <w:rPr>
          <w:szCs w:val="21"/>
        </w:rPr>
      </w:pPr>
      <w:r w:rsidRPr="00410003">
        <w:rPr>
          <w:rFonts w:hint="eastAsia"/>
          <w:b/>
          <w:szCs w:val="21"/>
        </w:rPr>
        <w:t>7.2.2.5</w:t>
      </w:r>
      <w:r w:rsidR="00700F5D">
        <w:rPr>
          <w:rFonts w:hint="eastAsia"/>
          <w:b/>
          <w:szCs w:val="21"/>
        </w:rPr>
        <w:t xml:space="preserve"> </w:t>
      </w:r>
      <w:r>
        <w:rPr>
          <w:rFonts w:hint="eastAsia"/>
          <w:szCs w:val="21"/>
        </w:rPr>
        <w:t>电动试验前，应通过手动机构验证电动</w:t>
      </w:r>
      <w:proofErr w:type="gramStart"/>
      <w:r>
        <w:rPr>
          <w:rFonts w:hint="eastAsia"/>
          <w:szCs w:val="21"/>
        </w:rPr>
        <w:t>先导阀全行程</w:t>
      </w:r>
      <w:proofErr w:type="gramEnd"/>
      <w:r>
        <w:rPr>
          <w:rFonts w:hint="eastAsia"/>
          <w:szCs w:val="21"/>
        </w:rPr>
        <w:t>的灵活性，防止在电动动作期间先导</w:t>
      </w:r>
      <w:proofErr w:type="gramStart"/>
      <w:r>
        <w:rPr>
          <w:rFonts w:hint="eastAsia"/>
          <w:szCs w:val="21"/>
        </w:rPr>
        <w:t>阀出现</w:t>
      </w:r>
      <w:proofErr w:type="gramEnd"/>
      <w:r>
        <w:rPr>
          <w:rFonts w:hint="eastAsia"/>
          <w:szCs w:val="21"/>
        </w:rPr>
        <w:t>卡涩的情况。</w:t>
      </w:r>
    </w:p>
    <w:p w:rsidR="00410003" w:rsidRPr="00410003" w:rsidRDefault="00410003" w:rsidP="00AE6B67">
      <w:pPr>
        <w:spacing w:beforeLines="50" w:before="156" w:line="360" w:lineRule="auto"/>
        <w:jc w:val="left"/>
        <w:rPr>
          <w:szCs w:val="21"/>
        </w:rPr>
      </w:pPr>
      <w:r w:rsidRPr="00410003">
        <w:rPr>
          <w:rFonts w:hint="eastAsia"/>
          <w:b/>
          <w:szCs w:val="21"/>
        </w:rPr>
        <w:t>7.2.2.6</w:t>
      </w:r>
      <w:r w:rsidR="00700F5D">
        <w:rPr>
          <w:rFonts w:hint="eastAsia"/>
          <w:b/>
          <w:szCs w:val="21"/>
        </w:rPr>
        <w:t xml:space="preserve"> </w:t>
      </w:r>
      <w:r>
        <w:rPr>
          <w:rFonts w:hint="eastAsia"/>
          <w:szCs w:val="21"/>
        </w:rPr>
        <w:t>电动先导</w:t>
      </w:r>
      <w:proofErr w:type="gramStart"/>
      <w:r>
        <w:rPr>
          <w:rFonts w:hint="eastAsia"/>
          <w:szCs w:val="21"/>
        </w:rPr>
        <w:t>阀动作</w:t>
      </w:r>
      <w:proofErr w:type="gramEnd"/>
      <w:r>
        <w:rPr>
          <w:rFonts w:hint="eastAsia"/>
          <w:szCs w:val="21"/>
        </w:rPr>
        <w:t>期间，阀门动作平稳，无异音，机械指示、信号反馈正常，行程时间满足设计要求。</w:t>
      </w:r>
    </w:p>
    <w:p w:rsidR="004C5C75" w:rsidRPr="000579A8" w:rsidRDefault="004461B4" w:rsidP="00AE6B67">
      <w:pPr>
        <w:spacing w:beforeLines="50" w:before="156" w:line="360" w:lineRule="auto"/>
        <w:jc w:val="left"/>
        <w:rPr>
          <w:b/>
          <w:szCs w:val="21"/>
        </w:rPr>
      </w:pPr>
      <w:r w:rsidRPr="000579A8">
        <w:rPr>
          <w:rFonts w:ascii="黑体" w:eastAsia="黑体" w:hAnsi="黑体" w:hint="eastAsia"/>
          <w:b/>
          <w:szCs w:val="21"/>
        </w:rPr>
        <w:t>8</w:t>
      </w:r>
      <w:r w:rsidR="00700F5D">
        <w:rPr>
          <w:rFonts w:ascii="黑体" w:eastAsia="黑体" w:hAnsi="黑体" w:hint="eastAsia"/>
          <w:b/>
          <w:szCs w:val="21"/>
        </w:rPr>
        <w:t xml:space="preserve"> </w:t>
      </w:r>
      <w:r w:rsidRPr="000579A8">
        <w:rPr>
          <w:rFonts w:ascii="黑体" w:eastAsia="黑体" w:hAnsi="黑体" w:hint="eastAsia"/>
          <w:b/>
          <w:szCs w:val="21"/>
        </w:rPr>
        <w:t>验收要求</w:t>
      </w:r>
      <w:bookmarkEnd w:id="22"/>
    </w:p>
    <w:p w:rsidR="004C5C75" w:rsidRPr="000579A8" w:rsidRDefault="004461B4">
      <w:pPr>
        <w:spacing w:beforeLines="50" w:before="156" w:line="360" w:lineRule="auto"/>
        <w:rPr>
          <w:rFonts w:ascii="黑体" w:eastAsia="黑体" w:hAnsi="黑体"/>
          <w:b/>
          <w:szCs w:val="21"/>
        </w:rPr>
      </w:pPr>
      <w:r w:rsidRPr="000579A8">
        <w:rPr>
          <w:rFonts w:ascii="黑体" w:eastAsia="黑体" w:hAnsi="黑体" w:hint="eastAsia"/>
          <w:b/>
          <w:szCs w:val="21"/>
        </w:rPr>
        <w:t>8.1</w:t>
      </w:r>
      <w:r w:rsidR="00700F5D">
        <w:rPr>
          <w:rFonts w:ascii="黑体" w:eastAsia="黑体" w:hAnsi="黑体" w:hint="eastAsia"/>
          <w:b/>
          <w:szCs w:val="21"/>
        </w:rPr>
        <w:t xml:space="preserve"> </w:t>
      </w:r>
      <w:r w:rsidRPr="000579A8">
        <w:rPr>
          <w:rFonts w:ascii="黑体" w:eastAsia="黑体" w:hAnsi="黑体" w:hint="eastAsia"/>
          <w:b/>
          <w:szCs w:val="21"/>
        </w:rPr>
        <w:t>冷态校验</w:t>
      </w:r>
    </w:p>
    <w:p w:rsidR="004C5C75" w:rsidRPr="000579A8" w:rsidRDefault="004461B4">
      <w:pPr>
        <w:spacing w:beforeLines="50" w:before="156" w:line="360" w:lineRule="auto"/>
        <w:rPr>
          <w:rFonts w:ascii="黑体" w:eastAsia="黑体" w:hAnsi="黑体"/>
          <w:b/>
          <w:szCs w:val="21"/>
        </w:rPr>
      </w:pPr>
      <w:r w:rsidRPr="000579A8">
        <w:rPr>
          <w:rFonts w:ascii="黑体" w:eastAsia="黑体" w:hAnsi="黑体" w:hint="eastAsia"/>
          <w:b/>
          <w:szCs w:val="21"/>
        </w:rPr>
        <w:t>8.1.1</w:t>
      </w:r>
      <w:r w:rsidR="00700F5D">
        <w:rPr>
          <w:rFonts w:ascii="黑体" w:eastAsia="黑体" w:hAnsi="黑体" w:hint="eastAsia"/>
          <w:b/>
          <w:szCs w:val="21"/>
        </w:rPr>
        <w:t xml:space="preserve"> </w:t>
      </w:r>
      <w:r w:rsidRPr="000579A8">
        <w:rPr>
          <w:rFonts w:ascii="黑体" w:eastAsia="黑体" w:hAnsi="黑体" w:hint="eastAsia"/>
          <w:b/>
          <w:szCs w:val="21"/>
        </w:rPr>
        <w:t>压力整定试验</w:t>
      </w:r>
    </w:p>
    <w:p w:rsidR="00E77F60" w:rsidRPr="00E77F60" w:rsidRDefault="00CB17E4" w:rsidP="00E77F60">
      <w:pPr>
        <w:spacing w:beforeLines="50" w:before="156" w:line="360" w:lineRule="auto"/>
        <w:ind w:firstLineChars="200" w:firstLine="420"/>
        <w:rPr>
          <w:rFonts w:ascii="宋体" w:hAnsi="宋体"/>
          <w:szCs w:val="21"/>
        </w:rPr>
      </w:pPr>
      <w:r>
        <w:rPr>
          <w:rFonts w:ascii="宋体" w:hAnsi="宋体" w:hint="eastAsia"/>
          <w:szCs w:val="21"/>
        </w:rPr>
        <w:t>整定压力数值需根据如下条件进行选择：</w:t>
      </w:r>
    </w:p>
    <w:p w:rsidR="004C5C75" w:rsidRPr="00D9230C" w:rsidRDefault="004461B4" w:rsidP="00D9230C">
      <w:pPr>
        <w:pStyle w:val="af5"/>
        <w:numPr>
          <w:ilvl w:val="0"/>
          <w:numId w:val="15"/>
        </w:numPr>
        <w:spacing w:beforeLines="50" w:before="156" w:line="360" w:lineRule="auto"/>
        <w:ind w:firstLineChars="0"/>
        <w:rPr>
          <w:rFonts w:ascii="宋体" w:eastAsia="宋体" w:hAnsi="宋体"/>
          <w:szCs w:val="21"/>
        </w:rPr>
      </w:pPr>
      <w:r w:rsidRPr="00D9230C">
        <w:rPr>
          <w:rFonts w:ascii="宋体" w:eastAsia="宋体" w:hAnsi="宋体" w:hint="eastAsia"/>
          <w:szCs w:val="21"/>
        </w:rPr>
        <w:t>如厂家提供了冷态修正系数，则根据冷态修正系数对先导阀整定压力进行修正。</w:t>
      </w:r>
    </w:p>
    <w:p w:rsidR="004C5C75" w:rsidRPr="00D9230C" w:rsidRDefault="004461B4" w:rsidP="00D9230C">
      <w:pPr>
        <w:pStyle w:val="af5"/>
        <w:numPr>
          <w:ilvl w:val="0"/>
          <w:numId w:val="15"/>
        </w:numPr>
        <w:spacing w:beforeLines="50" w:before="156" w:line="360" w:lineRule="auto"/>
        <w:ind w:firstLineChars="0"/>
        <w:rPr>
          <w:rFonts w:ascii="宋体" w:eastAsia="宋体" w:hAnsi="宋体"/>
          <w:szCs w:val="21"/>
        </w:rPr>
      </w:pPr>
      <w:r w:rsidRPr="00D9230C">
        <w:rPr>
          <w:rFonts w:ascii="宋体" w:eastAsia="宋体" w:hAnsi="宋体" w:hint="eastAsia"/>
          <w:szCs w:val="21"/>
        </w:rPr>
        <w:t>如需热态校验，则将先导阀整定压力调整至热态校验的压力值。</w:t>
      </w:r>
    </w:p>
    <w:p w:rsidR="004C5C75" w:rsidRPr="000579A8" w:rsidRDefault="004461B4">
      <w:pPr>
        <w:spacing w:beforeLines="50" w:before="156" w:line="360" w:lineRule="auto"/>
        <w:rPr>
          <w:rFonts w:ascii="黑体" w:eastAsia="黑体" w:hAnsi="黑体"/>
          <w:b/>
          <w:szCs w:val="21"/>
        </w:rPr>
      </w:pPr>
      <w:r w:rsidRPr="000579A8">
        <w:rPr>
          <w:rFonts w:ascii="黑体" w:eastAsia="黑体" w:hAnsi="黑体" w:hint="eastAsia"/>
          <w:b/>
          <w:szCs w:val="21"/>
        </w:rPr>
        <w:t>8.1.2</w:t>
      </w:r>
      <w:r w:rsidR="00700F5D">
        <w:rPr>
          <w:rFonts w:ascii="黑体" w:eastAsia="黑体" w:hAnsi="黑体" w:hint="eastAsia"/>
          <w:b/>
          <w:szCs w:val="21"/>
        </w:rPr>
        <w:t xml:space="preserve"> </w:t>
      </w:r>
      <w:r w:rsidRPr="000579A8">
        <w:rPr>
          <w:rFonts w:ascii="黑体" w:eastAsia="黑体" w:hAnsi="黑体" w:hint="eastAsia"/>
          <w:b/>
          <w:szCs w:val="21"/>
        </w:rPr>
        <w:t>阀座泄漏量试验</w:t>
      </w:r>
    </w:p>
    <w:p w:rsidR="004C5C75" w:rsidRPr="00BD5095" w:rsidRDefault="004461B4" w:rsidP="001875D3">
      <w:pPr>
        <w:spacing w:beforeLines="50" w:before="156" w:line="360" w:lineRule="auto"/>
        <w:ind w:firstLineChars="200" w:firstLine="420"/>
        <w:rPr>
          <w:szCs w:val="21"/>
        </w:rPr>
      </w:pPr>
      <w:r w:rsidRPr="00BD5095">
        <w:rPr>
          <w:rFonts w:hint="eastAsia"/>
          <w:szCs w:val="21"/>
        </w:rPr>
        <w:t>先导式安全阀的阀座泄漏量试验应在冷态试验</w:t>
      </w:r>
      <w:proofErr w:type="gramStart"/>
      <w:r w:rsidRPr="00BD5095">
        <w:rPr>
          <w:rFonts w:hint="eastAsia"/>
          <w:szCs w:val="21"/>
        </w:rPr>
        <w:t>差压力</w:t>
      </w:r>
      <w:proofErr w:type="gramEnd"/>
      <w:r w:rsidRPr="00BD5095">
        <w:rPr>
          <w:rFonts w:hint="eastAsia"/>
          <w:szCs w:val="21"/>
        </w:rPr>
        <w:t>或整定压力调整好后进行。</w:t>
      </w:r>
    </w:p>
    <w:p w:rsidR="004C5C75" w:rsidRPr="00BD5095" w:rsidRDefault="004461B4" w:rsidP="001875D3">
      <w:pPr>
        <w:spacing w:beforeLines="50" w:before="156" w:line="360" w:lineRule="auto"/>
        <w:ind w:firstLineChars="200" w:firstLine="420"/>
        <w:rPr>
          <w:szCs w:val="21"/>
        </w:rPr>
      </w:pPr>
      <w:r w:rsidRPr="00BD5095">
        <w:rPr>
          <w:rFonts w:hint="eastAsia"/>
          <w:szCs w:val="21"/>
        </w:rPr>
        <w:t>当整定压力大于</w:t>
      </w:r>
      <w:r w:rsidRPr="00BD5095">
        <w:rPr>
          <w:rFonts w:hint="eastAsia"/>
          <w:szCs w:val="21"/>
        </w:rPr>
        <w:t>0.35MPa</w:t>
      </w:r>
      <w:r w:rsidRPr="00BD5095">
        <w:rPr>
          <w:rFonts w:hint="eastAsia"/>
          <w:szCs w:val="21"/>
        </w:rPr>
        <w:t>时，试验压力为</w:t>
      </w:r>
      <w:r w:rsidRPr="00BD5095">
        <w:rPr>
          <w:rFonts w:hint="eastAsia"/>
          <w:szCs w:val="21"/>
        </w:rPr>
        <w:t>90%</w:t>
      </w:r>
      <w:r w:rsidRPr="00BD5095">
        <w:rPr>
          <w:rFonts w:hint="eastAsia"/>
          <w:szCs w:val="21"/>
        </w:rPr>
        <w:t>整定压力，当整定压力不大于</w:t>
      </w:r>
      <w:r w:rsidRPr="00BD5095">
        <w:rPr>
          <w:rFonts w:hint="eastAsia"/>
          <w:szCs w:val="21"/>
        </w:rPr>
        <w:t>0.35MPa</w:t>
      </w:r>
      <w:r w:rsidRPr="00BD5095">
        <w:rPr>
          <w:rFonts w:hint="eastAsia"/>
          <w:szCs w:val="21"/>
        </w:rPr>
        <w:t>时，试验压力为整定压力减去</w:t>
      </w:r>
      <w:r w:rsidRPr="00BD5095">
        <w:rPr>
          <w:rFonts w:hint="eastAsia"/>
          <w:szCs w:val="21"/>
        </w:rPr>
        <w:t>0.035MPa</w:t>
      </w:r>
      <w:r w:rsidRPr="00BD5095">
        <w:rPr>
          <w:rFonts w:hint="eastAsia"/>
          <w:szCs w:val="21"/>
        </w:rPr>
        <w:t>；允许泄漏量按照技术规格书确定。</w:t>
      </w:r>
    </w:p>
    <w:p w:rsidR="004C5C75" w:rsidRPr="000579A8" w:rsidRDefault="004461B4">
      <w:pPr>
        <w:spacing w:beforeLines="50" w:before="156" w:line="360" w:lineRule="auto"/>
        <w:rPr>
          <w:rFonts w:ascii="黑体" w:eastAsia="黑体" w:hAnsi="黑体"/>
          <w:b/>
          <w:szCs w:val="21"/>
        </w:rPr>
      </w:pPr>
      <w:r w:rsidRPr="000579A8">
        <w:rPr>
          <w:rFonts w:ascii="黑体" w:eastAsia="黑体" w:hAnsi="黑体" w:hint="eastAsia"/>
          <w:b/>
          <w:szCs w:val="21"/>
        </w:rPr>
        <w:t>8.2</w:t>
      </w:r>
      <w:r w:rsidR="00700F5D">
        <w:rPr>
          <w:rFonts w:ascii="黑体" w:eastAsia="黑体" w:hAnsi="黑体" w:hint="eastAsia"/>
          <w:b/>
          <w:szCs w:val="21"/>
        </w:rPr>
        <w:t xml:space="preserve"> </w:t>
      </w:r>
      <w:r w:rsidRPr="000579A8">
        <w:rPr>
          <w:rFonts w:ascii="黑体" w:eastAsia="黑体" w:hAnsi="黑体" w:hint="eastAsia"/>
          <w:b/>
          <w:szCs w:val="21"/>
        </w:rPr>
        <w:t>热态调试试验</w:t>
      </w:r>
    </w:p>
    <w:p w:rsidR="004C5C75" w:rsidRPr="00BD5095" w:rsidRDefault="001875D3" w:rsidP="001875D3">
      <w:pPr>
        <w:spacing w:beforeLines="50" w:before="156" w:line="360" w:lineRule="auto"/>
        <w:ind w:firstLineChars="200" w:firstLine="420"/>
        <w:rPr>
          <w:szCs w:val="21"/>
        </w:rPr>
      </w:pPr>
      <w:r>
        <w:rPr>
          <w:rFonts w:hint="eastAsia"/>
          <w:szCs w:val="21"/>
        </w:rPr>
        <w:t>调试试验验收项目如下</w:t>
      </w:r>
      <w:r w:rsidR="004461B4" w:rsidRPr="00BD5095">
        <w:rPr>
          <w:rFonts w:hint="eastAsia"/>
          <w:szCs w:val="21"/>
        </w:rPr>
        <w:t>：</w:t>
      </w:r>
      <w:r w:rsidRPr="00BD5095">
        <w:rPr>
          <w:szCs w:val="21"/>
        </w:rPr>
        <w:t xml:space="preserve"> </w:t>
      </w:r>
    </w:p>
    <w:p w:rsidR="004C5C75" w:rsidRPr="00BD5095" w:rsidRDefault="004461B4">
      <w:pPr>
        <w:pStyle w:val="af5"/>
        <w:numPr>
          <w:ilvl w:val="0"/>
          <w:numId w:val="4"/>
        </w:numPr>
        <w:spacing w:beforeLines="50" w:before="156" w:after="156" w:line="360" w:lineRule="auto"/>
        <w:ind w:firstLineChars="0"/>
        <w:rPr>
          <w:rFonts w:ascii="Times New Roman" w:eastAsia="宋体" w:hAnsi="Times New Roman"/>
          <w:szCs w:val="21"/>
        </w:rPr>
      </w:pPr>
      <w:r w:rsidRPr="00BD5095">
        <w:rPr>
          <w:rFonts w:ascii="Times New Roman" w:eastAsia="宋体" w:hAnsi="Times New Roman" w:hint="eastAsia"/>
          <w:szCs w:val="21"/>
        </w:rPr>
        <w:t>整定压力：</w:t>
      </w:r>
      <w:r w:rsidRPr="00BD5095">
        <w:rPr>
          <w:rFonts w:ascii="Times New Roman" w:eastAsia="宋体" w:hAnsi="Times New Roman"/>
          <w:szCs w:val="21"/>
        </w:rPr>
        <w:t>在热态工况下调整开启压力值即整定压力</w:t>
      </w:r>
      <w:r w:rsidR="00CB17E4">
        <w:rPr>
          <w:rFonts w:ascii="Times New Roman" w:eastAsia="宋体" w:hAnsi="Times New Roman" w:hint="eastAsia"/>
          <w:szCs w:val="21"/>
        </w:rPr>
        <w:t>；</w:t>
      </w:r>
    </w:p>
    <w:p w:rsidR="004C5C75" w:rsidRPr="00BD5095" w:rsidRDefault="004461B4">
      <w:pPr>
        <w:pStyle w:val="af5"/>
        <w:numPr>
          <w:ilvl w:val="0"/>
          <w:numId w:val="4"/>
        </w:numPr>
        <w:spacing w:beforeLines="50" w:before="156" w:after="156" w:line="360" w:lineRule="auto"/>
        <w:ind w:firstLineChars="0"/>
        <w:rPr>
          <w:rFonts w:ascii="Times New Roman" w:eastAsia="宋体" w:hAnsi="Times New Roman"/>
          <w:szCs w:val="21"/>
        </w:rPr>
      </w:pPr>
      <w:r w:rsidRPr="00BD5095">
        <w:rPr>
          <w:rFonts w:ascii="Times New Roman" w:eastAsia="宋体" w:hAnsi="Times New Roman"/>
          <w:szCs w:val="21"/>
        </w:rPr>
        <w:t>回座压力</w:t>
      </w:r>
      <w:r w:rsidRPr="00BD5095">
        <w:rPr>
          <w:rFonts w:ascii="Times New Roman" w:eastAsia="宋体" w:hAnsi="Times New Roman" w:hint="eastAsia"/>
          <w:szCs w:val="21"/>
        </w:rPr>
        <w:t>：</w:t>
      </w:r>
      <w:r w:rsidRPr="00BD5095">
        <w:rPr>
          <w:rFonts w:ascii="Times New Roman" w:eastAsia="宋体" w:hAnsi="Times New Roman"/>
          <w:szCs w:val="21"/>
        </w:rPr>
        <w:t>在热态工况下先导阀关闭的压力及回座压力</w:t>
      </w:r>
      <w:r w:rsidR="00CB17E4">
        <w:rPr>
          <w:rFonts w:ascii="Times New Roman" w:eastAsia="宋体" w:hAnsi="Times New Roman" w:hint="eastAsia"/>
          <w:szCs w:val="21"/>
        </w:rPr>
        <w:t>；</w:t>
      </w:r>
    </w:p>
    <w:p w:rsidR="004C5C75" w:rsidRPr="00BD5095" w:rsidRDefault="004461B4" w:rsidP="00DB467B">
      <w:pPr>
        <w:pStyle w:val="af5"/>
        <w:numPr>
          <w:ilvl w:val="0"/>
          <w:numId w:val="4"/>
        </w:numPr>
        <w:spacing w:beforeLines="50" w:before="156" w:after="156" w:line="360" w:lineRule="auto"/>
        <w:ind w:firstLineChars="0"/>
        <w:jc w:val="left"/>
        <w:rPr>
          <w:szCs w:val="21"/>
        </w:rPr>
      </w:pPr>
      <w:r w:rsidRPr="00BD5095">
        <w:rPr>
          <w:rFonts w:ascii="Times New Roman" w:eastAsia="宋体" w:hAnsi="Times New Roman" w:hint="eastAsia"/>
          <w:szCs w:val="21"/>
        </w:rPr>
        <w:t>用目测或听觉检查阀门的回</w:t>
      </w:r>
      <w:proofErr w:type="gramStart"/>
      <w:r w:rsidRPr="00BD5095">
        <w:rPr>
          <w:rFonts w:ascii="Times New Roman" w:eastAsia="宋体" w:hAnsi="Times New Roman" w:hint="eastAsia"/>
          <w:szCs w:val="21"/>
        </w:rPr>
        <w:t>座能力</w:t>
      </w:r>
      <w:proofErr w:type="gramEnd"/>
      <w:r w:rsidRPr="00BD5095">
        <w:rPr>
          <w:rFonts w:ascii="Times New Roman" w:eastAsia="宋体" w:hAnsi="Times New Roman" w:hint="eastAsia"/>
          <w:szCs w:val="21"/>
        </w:rPr>
        <w:t>是否良好，有无频跳与颤振、卡阻及有害振动等现象。</w:t>
      </w:r>
    </w:p>
    <w:p w:rsidR="00DB467B" w:rsidRDefault="00DB467B" w:rsidP="00AE6B67">
      <w:pPr>
        <w:pStyle w:val="af4"/>
        <w:framePr w:wrap="around" w:hAnchor="page" w:x="4001" w:y="272"/>
        <w:ind w:left="360"/>
      </w:pPr>
      <w:r>
        <w:t>_________________________________</w:t>
      </w:r>
    </w:p>
    <w:p w:rsidR="00DB467B" w:rsidRPr="00DB467B" w:rsidRDefault="00DB467B" w:rsidP="00AE6B67">
      <w:pPr>
        <w:spacing w:beforeLines="50" w:before="156" w:after="156" w:line="360" w:lineRule="auto"/>
        <w:jc w:val="left"/>
        <w:rPr>
          <w:sz w:val="24"/>
        </w:rPr>
      </w:pPr>
    </w:p>
    <w:sectPr w:rsidR="00DB467B" w:rsidRPr="00DB467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B7F" w:rsidRDefault="00F01B7F">
      <w:r>
        <w:separator/>
      </w:r>
    </w:p>
  </w:endnote>
  <w:endnote w:type="continuationSeparator" w:id="0">
    <w:p w:rsidR="00F01B7F" w:rsidRDefault="00F01B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C75" w:rsidRDefault="004461B4">
    <w:pPr>
      <w:pStyle w:val="aa"/>
      <w:spacing w:before="240" w:after="240"/>
      <w:ind w:firstLine="360"/>
      <w:jc w:val="left"/>
    </w:pPr>
    <w:r>
      <w:fldChar w:fldCharType="begin"/>
    </w:r>
    <w:r>
      <w:instrText>PAGE   \* MERGEFORMAT</w:instrText>
    </w:r>
    <w:r>
      <w:fldChar w:fldCharType="separate"/>
    </w:r>
    <w:r>
      <w:rPr>
        <w:lang w:val="zh-CN"/>
      </w:rPr>
      <w:t>1</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C75" w:rsidRDefault="004C5C75">
    <w:pPr>
      <w:pStyle w:val="aa"/>
      <w:spacing w:before="240" w:after="24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3389488"/>
      <w:docPartObj>
        <w:docPartGallery w:val="AutoText"/>
      </w:docPartObj>
    </w:sdtPr>
    <w:sdtEndPr/>
    <w:sdtContent>
      <w:p w:rsidR="004C5C75" w:rsidRDefault="004461B4">
        <w:pPr>
          <w:pStyle w:val="aa"/>
        </w:pPr>
        <w:r>
          <w:fldChar w:fldCharType="begin"/>
        </w:r>
        <w:r>
          <w:instrText>PAGE   \* MERGEFORMAT</w:instrText>
        </w:r>
        <w:r>
          <w:fldChar w:fldCharType="separate"/>
        </w:r>
        <w:r w:rsidR="002A44C8" w:rsidRPr="002A44C8">
          <w:rPr>
            <w:noProof/>
            <w:lang w:val="zh-CN"/>
          </w:rPr>
          <w:t>16</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B7F" w:rsidRDefault="00F01B7F">
      <w:r>
        <w:separator/>
      </w:r>
    </w:p>
  </w:footnote>
  <w:footnote w:type="continuationSeparator" w:id="0">
    <w:p w:rsidR="00F01B7F" w:rsidRDefault="00F01B7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C75" w:rsidRDefault="004C5C75">
    <w:pPr>
      <w:pStyle w:val="ab"/>
      <w:spacing w:before="240" w:after="24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A2764" w:rsidRDefault="006A2764" w:rsidP="006A2764">
    <w:pPr>
      <w:pStyle w:val="af"/>
      <w:spacing w:after="0"/>
      <w:jc w:val="left"/>
    </w:pPr>
    <w:r>
      <w:rPr>
        <w:rFonts w:hint="eastAsia"/>
      </w:rPr>
      <w:t>ICS</w:t>
    </w:r>
  </w:p>
  <w:p w:rsidR="004C5C75" w:rsidRDefault="004C5C75" w:rsidP="006A2764">
    <w:pPr>
      <w:pStyle w:val="af"/>
      <w:spacing w:after="0"/>
      <w:jc w:val="lef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C75" w:rsidRDefault="004C5C75">
    <w:pPr>
      <w:pStyle w:val="ab"/>
      <w:spacing w:before="240" w:after="240"/>
      <w:ind w:firstLine="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5C75" w:rsidRDefault="004C5C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145E5F"/>
    <w:multiLevelType w:val="multilevel"/>
    <w:tmpl w:val="11145E5F"/>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850" w:firstLine="0"/>
      </w:pPr>
      <w:rPr>
        <w:rFonts w:ascii="黑体" w:eastAsia="黑体"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pStyle w:val="a2"/>
      <w:suff w:val="nothing"/>
      <w:lvlText w:val="%1.%2.%3.%4　"/>
      <w:lvlJc w:val="left"/>
      <w:pPr>
        <w:ind w:left="1134" w:firstLine="0"/>
      </w:pPr>
      <w:rPr>
        <w:rFonts w:ascii="黑体" w:eastAsia="黑体" w:hAnsi="Times New Roman" w:hint="eastAsia"/>
        <w:b w:val="0"/>
        <w:i w:val="0"/>
        <w:sz w:val="21"/>
      </w:rPr>
    </w:lvl>
    <w:lvl w:ilvl="4">
      <w:start w:val="1"/>
      <w:numFmt w:val="decimal"/>
      <w:pStyle w:val="a3"/>
      <w:suff w:val="nothing"/>
      <w:lvlText w:val="%1.%2.%3.%4.%5　"/>
      <w:lvlJc w:val="left"/>
      <w:pPr>
        <w:ind w:left="-1134" w:firstLine="0"/>
      </w:pPr>
      <w:rPr>
        <w:rFonts w:ascii="黑体" w:eastAsia="黑体" w:hAnsi="Times New Roman" w:hint="eastAsia"/>
        <w:b w:val="0"/>
        <w:i w:val="0"/>
        <w:sz w:val="21"/>
      </w:rPr>
    </w:lvl>
    <w:lvl w:ilvl="5">
      <w:start w:val="1"/>
      <w:numFmt w:val="decimal"/>
      <w:pStyle w:val="a4"/>
      <w:suff w:val="nothing"/>
      <w:lvlText w:val="%1.%2.%3.%4.%5.%6　"/>
      <w:lvlJc w:val="left"/>
      <w:pPr>
        <w:ind w:left="-1134" w:firstLine="0"/>
      </w:pPr>
      <w:rPr>
        <w:rFonts w:ascii="黑体" w:eastAsia="黑体" w:hAnsi="Times New Roman" w:hint="eastAsia"/>
        <w:b w:val="0"/>
        <w:i w:val="0"/>
        <w:sz w:val="21"/>
      </w:rPr>
    </w:lvl>
    <w:lvl w:ilvl="6">
      <w:start w:val="1"/>
      <w:numFmt w:val="decimal"/>
      <w:suff w:val="nothing"/>
      <w:lvlText w:val="%1%2.%3.%4.%5.%6.%7　"/>
      <w:lvlJc w:val="left"/>
      <w:pPr>
        <w:ind w:left="-1134" w:firstLine="0"/>
      </w:pPr>
      <w:rPr>
        <w:rFonts w:ascii="黑体" w:eastAsia="黑体" w:hAnsi="Times New Roman" w:hint="eastAsia"/>
        <w:b w:val="0"/>
        <w:i w:val="0"/>
        <w:sz w:val="21"/>
      </w:rPr>
    </w:lvl>
    <w:lvl w:ilvl="7">
      <w:start w:val="1"/>
      <w:numFmt w:val="decimal"/>
      <w:lvlText w:val="%1.%2.%3.%4.%5.%6.%7.%8"/>
      <w:lvlJc w:val="left"/>
      <w:pPr>
        <w:tabs>
          <w:tab w:val="left" w:pos="3217"/>
        </w:tabs>
        <w:ind w:left="2835" w:hanging="1418"/>
      </w:pPr>
      <w:rPr>
        <w:rFonts w:hint="eastAsia"/>
      </w:rPr>
    </w:lvl>
    <w:lvl w:ilvl="8">
      <w:start w:val="1"/>
      <w:numFmt w:val="decimal"/>
      <w:lvlText w:val="%1.%2.%3.%4.%5.%6.%7.%8.%9"/>
      <w:lvlJc w:val="left"/>
      <w:pPr>
        <w:tabs>
          <w:tab w:val="left" w:pos="3643"/>
        </w:tabs>
        <w:ind w:left="3543" w:hanging="1700"/>
      </w:pPr>
      <w:rPr>
        <w:rFonts w:hint="eastAsia"/>
      </w:rPr>
    </w:lvl>
  </w:abstractNum>
  <w:abstractNum w:abstractNumId="2">
    <w:nsid w:val="263D2A25"/>
    <w:multiLevelType w:val="hybridMultilevel"/>
    <w:tmpl w:val="3D507EA4"/>
    <w:lvl w:ilvl="0" w:tplc="FA146954">
      <w:start w:val="1"/>
      <w:numFmt w:val="lowerLetter"/>
      <w:lvlText w:val="%1)"/>
      <w:lvlJc w:val="left"/>
      <w:pPr>
        <w:ind w:left="420" w:hanging="420"/>
      </w:pPr>
      <w:rPr>
        <w:rFonts w:ascii="Times New Roman" w:eastAsia="宋体" w:hAnsi="Times New Roman" w:cs="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16C2D53"/>
    <w:multiLevelType w:val="hybridMultilevel"/>
    <w:tmpl w:val="B26A362A"/>
    <w:lvl w:ilvl="0" w:tplc="84BA538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7903C8F"/>
    <w:multiLevelType w:val="multilevel"/>
    <w:tmpl w:val="4094E098"/>
    <w:lvl w:ilvl="0">
      <w:start w:val="1"/>
      <w:numFmt w:val="lowerLetter"/>
      <w:lvlText w:val="%1)"/>
      <w:lvlJc w:val="left"/>
      <w:pPr>
        <w:ind w:left="360" w:hanging="360"/>
      </w:pPr>
      <w:rPr>
        <w:rFonts w:hint="default"/>
        <w:b/>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37AD3284"/>
    <w:multiLevelType w:val="hybridMultilevel"/>
    <w:tmpl w:val="27F09C32"/>
    <w:lvl w:ilvl="0" w:tplc="B276D4F8">
      <w:start w:val="1"/>
      <w:numFmt w:val="lowerLetter"/>
      <w:lvlText w:val="%1）"/>
      <w:lvlJc w:val="left"/>
      <w:pPr>
        <w:ind w:left="360" w:hanging="360"/>
      </w:pPr>
      <w:rPr>
        <w:rFonts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423F21AE"/>
    <w:multiLevelType w:val="hybridMultilevel"/>
    <w:tmpl w:val="93A8FA56"/>
    <w:lvl w:ilvl="0" w:tplc="5E4015C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46C11F2C"/>
    <w:multiLevelType w:val="hybridMultilevel"/>
    <w:tmpl w:val="DAF473FC"/>
    <w:lvl w:ilvl="0" w:tplc="2428691A">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48E40837"/>
    <w:multiLevelType w:val="hybridMultilevel"/>
    <w:tmpl w:val="E3281A24"/>
    <w:lvl w:ilvl="0" w:tplc="44E20DBA">
      <w:start w:val="1"/>
      <w:numFmt w:val="lowerLetter"/>
      <w:lvlText w:val="%1)"/>
      <w:lvlJc w:val="left"/>
      <w:pPr>
        <w:ind w:left="420" w:hanging="420"/>
      </w:pPr>
      <w:rPr>
        <w:rFonts w:ascii="Times New Roman" w:hAnsi="Times New Roman" w:cs="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9">
    <w:nsid w:val="48E4173D"/>
    <w:multiLevelType w:val="hybridMultilevel"/>
    <w:tmpl w:val="8ABE242C"/>
    <w:lvl w:ilvl="0" w:tplc="5E4015C6">
      <w:start w:val="1"/>
      <w:numFmt w:val="lowerLetter"/>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4C1515C6"/>
    <w:multiLevelType w:val="hybridMultilevel"/>
    <w:tmpl w:val="FCE6C048"/>
    <w:lvl w:ilvl="0" w:tplc="05BEB6E4">
      <w:start w:val="1"/>
      <w:numFmt w:val="lowerLetter"/>
      <w:lvlText w:val="%1)"/>
      <w:lvlJc w:val="left"/>
      <w:pPr>
        <w:ind w:left="420" w:hanging="420"/>
      </w:pPr>
      <w:rPr>
        <w:rFonts w:ascii="Times New Roman" w:hAnsi="Times New Roman" w:cs="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545B6902"/>
    <w:multiLevelType w:val="hybridMultilevel"/>
    <w:tmpl w:val="6AAA6D40"/>
    <w:lvl w:ilvl="0" w:tplc="AA2E421E">
      <w:start w:val="1"/>
      <w:numFmt w:val="lowerLetter"/>
      <w:lvlText w:val="%1)"/>
      <w:lvlJc w:val="left"/>
      <w:pPr>
        <w:ind w:left="420" w:hanging="420"/>
      </w:pPr>
      <w:rPr>
        <w:rFonts w:ascii="Times New Roman" w:hAnsi="Times New Roman" w:cs="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549A58D3"/>
    <w:multiLevelType w:val="multilevel"/>
    <w:tmpl w:val="DB2250FA"/>
    <w:lvl w:ilvl="0">
      <w:start w:val="6"/>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3">
    <w:nsid w:val="566D4F81"/>
    <w:multiLevelType w:val="hybridMultilevel"/>
    <w:tmpl w:val="1DA8FA8A"/>
    <w:lvl w:ilvl="0" w:tplc="06A419B8">
      <w:start w:val="1"/>
      <w:numFmt w:val="lowerLetter"/>
      <w:lvlText w:val="%1)"/>
      <w:lvlJc w:val="left"/>
      <w:pPr>
        <w:ind w:left="420" w:hanging="420"/>
      </w:pPr>
      <w:rPr>
        <w:rFonts w:ascii="Times New Roman" w:hAnsi="Times New Roman" w:cs="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4">
    <w:nsid w:val="662261B2"/>
    <w:multiLevelType w:val="hybridMultilevel"/>
    <w:tmpl w:val="E8ACC1C6"/>
    <w:lvl w:ilvl="0" w:tplc="61FC864A">
      <w:start w:val="1"/>
      <w:numFmt w:val="lowerLetter"/>
      <w:lvlText w:val="%1)"/>
      <w:lvlJc w:val="left"/>
      <w:pPr>
        <w:ind w:left="420" w:hanging="420"/>
      </w:pPr>
      <w:rPr>
        <w:rFonts w:ascii="Times New Roman" w:eastAsia="宋体" w:hAnsi="Times New Roman" w:cs="Times New Roman" w:hint="default"/>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5">
    <w:nsid w:val="6E5C045F"/>
    <w:multiLevelType w:val="hybridMultilevel"/>
    <w:tmpl w:val="4462EFAC"/>
    <w:lvl w:ilvl="0" w:tplc="2E4A5014">
      <w:start w:val="1"/>
      <w:numFmt w:val="lowerLetter"/>
      <w:lvlText w:val="%1)"/>
      <w:lvlJc w:val="left"/>
      <w:pPr>
        <w:ind w:left="420" w:hanging="420"/>
      </w:pPr>
      <w:rPr>
        <w:b/>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6">
    <w:nsid w:val="71D55443"/>
    <w:multiLevelType w:val="hybridMultilevel"/>
    <w:tmpl w:val="18DE3C0A"/>
    <w:lvl w:ilvl="0" w:tplc="134CB21A">
      <w:start w:val="1"/>
      <w:numFmt w:val="upperLetter"/>
      <w:lvlText w:val="%1）"/>
      <w:lvlJc w:val="left"/>
      <w:pPr>
        <w:ind w:left="405" w:hanging="40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77955463"/>
    <w:multiLevelType w:val="hybridMultilevel"/>
    <w:tmpl w:val="A392C502"/>
    <w:lvl w:ilvl="0" w:tplc="642EBE54">
      <w:start w:val="1"/>
      <w:numFmt w:val="lowerLetter"/>
      <w:lvlText w:val="%1)"/>
      <w:lvlJc w:val="left"/>
      <w:pPr>
        <w:ind w:left="420" w:hanging="420"/>
      </w:pPr>
      <w:rPr>
        <w:rFonts w:ascii="Times New Roman" w:hAnsi="Times New Roman"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789A0DDC"/>
    <w:multiLevelType w:val="multilevel"/>
    <w:tmpl w:val="17BA80F0"/>
    <w:lvl w:ilvl="0">
      <w:start w:val="1"/>
      <w:numFmt w:val="lowerLetter"/>
      <w:lvlText w:val="%1)"/>
      <w:lvlJc w:val="left"/>
      <w:pPr>
        <w:ind w:left="420" w:hanging="420"/>
      </w:pPr>
      <w:rPr>
        <w:rFonts w:ascii="Times New Roman" w:hAnsi="Times New Roman" w:cs="Times New Roman" w:hint="default"/>
        <w:b/>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abstractNum w:abstractNumId="19">
    <w:nsid w:val="7F151049"/>
    <w:multiLevelType w:val="multilevel"/>
    <w:tmpl w:val="7F151049"/>
    <w:lvl w:ilvl="0">
      <w:start w:val="1"/>
      <w:numFmt w:val="bullet"/>
      <w:lvlText w:val=""/>
      <w:lvlJc w:val="left"/>
      <w:pPr>
        <w:ind w:left="420" w:hanging="420"/>
      </w:pPr>
      <w:rPr>
        <w:rFonts w:ascii="Wingdings" w:hAnsi="Wingdings" w:hint="default"/>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abstractNumId w:val="1"/>
  </w:num>
  <w:num w:numId="2">
    <w:abstractNumId w:val="0"/>
  </w:num>
  <w:num w:numId="3">
    <w:abstractNumId w:val="19"/>
  </w:num>
  <w:num w:numId="4">
    <w:abstractNumId w:val="4"/>
  </w:num>
  <w:num w:numId="5">
    <w:abstractNumId w:val="17"/>
  </w:num>
  <w:num w:numId="6">
    <w:abstractNumId w:val="16"/>
  </w:num>
  <w:num w:numId="7">
    <w:abstractNumId w:val="12"/>
  </w:num>
  <w:num w:numId="8">
    <w:abstractNumId w:val="14"/>
  </w:num>
  <w:num w:numId="9">
    <w:abstractNumId w:val="2"/>
  </w:num>
  <w:num w:numId="10">
    <w:abstractNumId w:val="10"/>
  </w:num>
  <w:num w:numId="11">
    <w:abstractNumId w:val="15"/>
  </w:num>
  <w:num w:numId="12">
    <w:abstractNumId w:val="6"/>
  </w:num>
  <w:num w:numId="13">
    <w:abstractNumId w:val="9"/>
  </w:num>
  <w:num w:numId="14">
    <w:abstractNumId w:val="5"/>
  </w:num>
  <w:num w:numId="15">
    <w:abstractNumId w:val="8"/>
  </w:num>
  <w:num w:numId="16">
    <w:abstractNumId w:val="3"/>
  </w:num>
  <w:num w:numId="17">
    <w:abstractNumId w:val="7"/>
  </w:num>
  <w:num w:numId="18">
    <w:abstractNumId w:val="13"/>
  </w:num>
  <w:num w:numId="19">
    <w:abstractNumId w:val="18"/>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2AFB"/>
    <w:rsid w:val="000169C1"/>
    <w:rsid w:val="00036558"/>
    <w:rsid w:val="0004736B"/>
    <w:rsid w:val="000579A8"/>
    <w:rsid w:val="000749FF"/>
    <w:rsid w:val="00077A67"/>
    <w:rsid w:val="0008109B"/>
    <w:rsid w:val="000D4420"/>
    <w:rsid w:val="001046EE"/>
    <w:rsid w:val="0011518F"/>
    <w:rsid w:val="0012787E"/>
    <w:rsid w:val="001419CB"/>
    <w:rsid w:val="001875D3"/>
    <w:rsid w:val="001B0D4F"/>
    <w:rsid w:val="001F25A6"/>
    <w:rsid w:val="00213543"/>
    <w:rsid w:val="00227F0D"/>
    <w:rsid w:val="00240FAD"/>
    <w:rsid w:val="002801DD"/>
    <w:rsid w:val="00280381"/>
    <w:rsid w:val="002A44C8"/>
    <w:rsid w:val="00394C92"/>
    <w:rsid w:val="003C744C"/>
    <w:rsid w:val="003E67CF"/>
    <w:rsid w:val="003F60D6"/>
    <w:rsid w:val="00410003"/>
    <w:rsid w:val="00413630"/>
    <w:rsid w:val="0043206C"/>
    <w:rsid w:val="004461B4"/>
    <w:rsid w:val="00457307"/>
    <w:rsid w:val="004835E4"/>
    <w:rsid w:val="004C5C75"/>
    <w:rsid w:val="004E1805"/>
    <w:rsid w:val="004E4E15"/>
    <w:rsid w:val="00527D1D"/>
    <w:rsid w:val="00551C46"/>
    <w:rsid w:val="00556676"/>
    <w:rsid w:val="005D0F46"/>
    <w:rsid w:val="00606C96"/>
    <w:rsid w:val="00626E6E"/>
    <w:rsid w:val="00665861"/>
    <w:rsid w:val="006756B6"/>
    <w:rsid w:val="006A2764"/>
    <w:rsid w:val="006B664E"/>
    <w:rsid w:val="006F62F0"/>
    <w:rsid w:val="00700F5D"/>
    <w:rsid w:val="00710E0C"/>
    <w:rsid w:val="00717EAB"/>
    <w:rsid w:val="00737D11"/>
    <w:rsid w:val="00757500"/>
    <w:rsid w:val="00764D19"/>
    <w:rsid w:val="00764E9E"/>
    <w:rsid w:val="00772109"/>
    <w:rsid w:val="007737B2"/>
    <w:rsid w:val="007E05B7"/>
    <w:rsid w:val="00834FF0"/>
    <w:rsid w:val="008457FF"/>
    <w:rsid w:val="00850B51"/>
    <w:rsid w:val="008515BF"/>
    <w:rsid w:val="00864CC5"/>
    <w:rsid w:val="00875E78"/>
    <w:rsid w:val="00893E9B"/>
    <w:rsid w:val="008B2065"/>
    <w:rsid w:val="008C259D"/>
    <w:rsid w:val="008C7B77"/>
    <w:rsid w:val="008F3721"/>
    <w:rsid w:val="00904D25"/>
    <w:rsid w:val="009301E1"/>
    <w:rsid w:val="00970BF7"/>
    <w:rsid w:val="009731E3"/>
    <w:rsid w:val="0097339E"/>
    <w:rsid w:val="00985AD2"/>
    <w:rsid w:val="009A7C9F"/>
    <w:rsid w:val="009F43F6"/>
    <w:rsid w:val="00A91829"/>
    <w:rsid w:val="00AE6B67"/>
    <w:rsid w:val="00B16199"/>
    <w:rsid w:val="00B92459"/>
    <w:rsid w:val="00BA30FF"/>
    <w:rsid w:val="00BA7FD6"/>
    <w:rsid w:val="00BD5095"/>
    <w:rsid w:val="00BF581E"/>
    <w:rsid w:val="00C061B7"/>
    <w:rsid w:val="00C2591D"/>
    <w:rsid w:val="00C91CC7"/>
    <w:rsid w:val="00CB17E4"/>
    <w:rsid w:val="00D15989"/>
    <w:rsid w:val="00D9230C"/>
    <w:rsid w:val="00D937B0"/>
    <w:rsid w:val="00DB467B"/>
    <w:rsid w:val="00DD0A1F"/>
    <w:rsid w:val="00DF6CD9"/>
    <w:rsid w:val="00E62AFB"/>
    <w:rsid w:val="00E77F60"/>
    <w:rsid w:val="00EE24E0"/>
    <w:rsid w:val="00F01B7F"/>
    <w:rsid w:val="00F3308C"/>
    <w:rsid w:val="00F52F0C"/>
    <w:rsid w:val="00F825C5"/>
    <w:rsid w:val="00FF1E84"/>
    <w:rsid w:val="17A13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imes New Roman" w:hAnsi="Times New Roman" w:cs="Times New Roman"/>
      <w:kern w:val="2"/>
      <w:sz w:val="21"/>
      <w:szCs w:val="24"/>
    </w:rPr>
  </w:style>
  <w:style w:type="paragraph" w:styleId="1">
    <w:name w:val="heading 1"/>
    <w:basedOn w:val="a5"/>
    <w:next w:val="a5"/>
    <w:link w:val="1Char"/>
    <w:uiPriority w:val="9"/>
    <w:qFormat/>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Char"/>
    <w:uiPriority w:val="99"/>
    <w:semiHidden/>
    <w:unhideWhenUsed/>
    <w:qFormat/>
    <w:rPr>
      <w:sz w:val="18"/>
      <w:szCs w:val="18"/>
    </w:rPr>
  </w:style>
  <w:style w:type="paragraph" w:styleId="aa">
    <w:name w:val="footer"/>
    <w:basedOn w:val="a5"/>
    <w:link w:val="Char0"/>
    <w:uiPriority w:val="99"/>
    <w:qFormat/>
    <w:pPr>
      <w:snapToGrid w:val="0"/>
      <w:ind w:rightChars="100" w:right="210"/>
      <w:jc w:val="right"/>
    </w:pPr>
    <w:rPr>
      <w:sz w:val="18"/>
      <w:szCs w:val="18"/>
    </w:rPr>
  </w:style>
  <w:style w:type="paragraph" w:styleId="ab">
    <w:name w:val="header"/>
    <w:basedOn w:val="a5"/>
    <w:link w:val="Char1"/>
    <w:uiPriority w:val="99"/>
    <w:qFormat/>
    <w:pPr>
      <w:snapToGrid w:val="0"/>
      <w:jc w:val="left"/>
    </w:pPr>
    <w:rPr>
      <w:sz w:val="18"/>
      <w:szCs w:val="18"/>
    </w:rPr>
  </w:style>
  <w:style w:type="paragraph" w:styleId="10">
    <w:name w:val="toc 1"/>
    <w:basedOn w:val="a5"/>
    <w:next w:val="a5"/>
    <w:uiPriority w:val="39"/>
    <w:unhideWhenUsed/>
    <w:qFormat/>
  </w:style>
  <w:style w:type="paragraph" w:styleId="2">
    <w:name w:val="toc 2"/>
    <w:basedOn w:val="a5"/>
    <w:next w:val="a5"/>
    <w:uiPriority w:val="39"/>
    <w:unhideWhenUsed/>
    <w:qFormat/>
    <w:pPr>
      <w:ind w:leftChars="200" w:left="420"/>
    </w:pPr>
  </w:style>
  <w:style w:type="character" w:styleId="ac">
    <w:name w:val="Hyperlink"/>
    <w:uiPriority w:val="99"/>
    <w:qFormat/>
    <w:rPr>
      <w:color w:val="0000FF"/>
      <w:spacing w:val="0"/>
      <w:w w:val="100"/>
      <w:szCs w:val="21"/>
      <w:u w:val="single"/>
    </w:rPr>
  </w:style>
  <w:style w:type="paragraph" w:customStyle="1" w:styleId="ad">
    <w:name w:val="段"/>
    <w:link w:val="Char2"/>
    <w:qFormat/>
    <w:pPr>
      <w:tabs>
        <w:tab w:val="center" w:pos="4201"/>
        <w:tab w:val="right" w:leader="dot" w:pos="9298"/>
      </w:tabs>
      <w:autoSpaceDE w:val="0"/>
      <w:autoSpaceDN w:val="0"/>
      <w:ind w:firstLineChars="200" w:firstLine="420"/>
      <w:jc w:val="both"/>
    </w:pPr>
    <w:rPr>
      <w:rFonts w:hAnsi="Times New Roman" w:cs="Times New Roman"/>
      <w:sz w:val="21"/>
    </w:rPr>
  </w:style>
  <w:style w:type="character" w:customStyle="1" w:styleId="Char2">
    <w:name w:val="段 Char"/>
    <w:link w:val="ad"/>
    <w:qFormat/>
    <w:rPr>
      <w:rFonts w:hAnsi="Times New Roman" w:cs="Times New Roman"/>
      <w:kern w:val="0"/>
      <w:sz w:val="21"/>
      <w:szCs w:val="20"/>
    </w:rPr>
  </w:style>
  <w:style w:type="paragraph" w:customStyle="1" w:styleId="a0">
    <w:name w:val="一级条标题"/>
    <w:next w:val="ad"/>
    <w:qFormat/>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e">
    <w:name w:val="标准书脚_奇数页"/>
    <w:qFormat/>
    <w:pPr>
      <w:spacing w:before="120"/>
      <w:ind w:right="198"/>
      <w:jc w:val="right"/>
    </w:pPr>
    <w:rPr>
      <w:rFonts w:hAnsi="Times New Roman" w:cs="Times New Roman"/>
      <w:sz w:val="18"/>
      <w:szCs w:val="18"/>
    </w:rPr>
  </w:style>
  <w:style w:type="paragraph" w:customStyle="1" w:styleId="af">
    <w:name w:val="标准书眉_奇数页"/>
    <w:next w:val="a5"/>
    <w:qFormat/>
    <w:pPr>
      <w:tabs>
        <w:tab w:val="center" w:pos="4154"/>
        <w:tab w:val="right" w:pos="8306"/>
      </w:tabs>
      <w:spacing w:after="220"/>
      <w:jc w:val="right"/>
    </w:pPr>
    <w:rPr>
      <w:rFonts w:ascii="黑体" w:eastAsia="黑体" w:hAnsi="Times New Roman" w:cs="Times New Roman"/>
      <w:sz w:val="21"/>
      <w:szCs w:val="21"/>
    </w:rPr>
  </w:style>
  <w:style w:type="paragraph" w:customStyle="1" w:styleId="a">
    <w:name w:val="章标题"/>
    <w:next w:val="ad"/>
    <w:qFormat/>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1">
    <w:name w:val="二级条标题"/>
    <w:basedOn w:val="a0"/>
    <w:next w:val="ad"/>
    <w:qFormat/>
    <w:pPr>
      <w:numPr>
        <w:ilvl w:val="2"/>
      </w:numPr>
      <w:spacing w:before="50" w:after="50"/>
      <w:outlineLvl w:val="3"/>
    </w:pPr>
  </w:style>
  <w:style w:type="paragraph" w:customStyle="1" w:styleId="a2">
    <w:name w:val="三级条标题"/>
    <w:basedOn w:val="a1"/>
    <w:next w:val="ad"/>
    <w:qFormat/>
    <w:pPr>
      <w:numPr>
        <w:ilvl w:val="3"/>
      </w:numPr>
      <w:outlineLvl w:val="4"/>
    </w:pPr>
  </w:style>
  <w:style w:type="paragraph" w:customStyle="1" w:styleId="a3">
    <w:name w:val="四级条标题"/>
    <w:basedOn w:val="a2"/>
    <w:next w:val="ad"/>
    <w:qFormat/>
    <w:pPr>
      <w:numPr>
        <w:ilvl w:val="4"/>
      </w:numPr>
      <w:outlineLvl w:val="5"/>
    </w:pPr>
  </w:style>
  <w:style w:type="paragraph" w:customStyle="1" w:styleId="a4">
    <w:name w:val="五级条标题"/>
    <w:basedOn w:val="a3"/>
    <w:next w:val="ad"/>
    <w:qFormat/>
    <w:pPr>
      <w:numPr>
        <w:ilvl w:val="5"/>
      </w:numPr>
      <w:outlineLvl w:val="6"/>
    </w:pPr>
  </w:style>
  <w:style w:type="character" w:customStyle="1" w:styleId="af0">
    <w:name w:val="页脚 字符"/>
    <w:basedOn w:val="a6"/>
    <w:uiPriority w:val="99"/>
    <w:qFormat/>
    <w:rPr>
      <w:rFonts w:ascii="Times New Roman" w:hAnsi="Times New Roman" w:cs="Times New Roman"/>
      <w:sz w:val="18"/>
      <w:szCs w:val="18"/>
    </w:rPr>
  </w:style>
  <w:style w:type="character" w:customStyle="1" w:styleId="Char0">
    <w:name w:val="页脚 Char"/>
    <w:link w:val="aa"/>
    <w:uiPriority w:val="99"/>
    <w:qFormat/>
    <w:rPr>
      <w:rFonts w:ascii="Times New Roman" w:hAnsi="Times New Roman" w:cs="Times New Roman"/>
      <w:sz w:val="18"/>
      <w:szCs w:val="18"/>
    </w:rPr>
  </w:style>
  <w:style w:type="character" w:customStyle="1" w:styleId="af1">
    <w:name w:val="页眉 字符"/>
    <w:basedOn w:val="a6"/>
    <w:uiPriority w:val="99"/>
    <w:semiHidden/>
    <w:qFormat/>
    <w:rPr>
      <w:rFonts w:ascii="Times New Roman" w:hAnsi="Times New Roman" w:cs="Times New Roman"/>
      <w:sz w:val="18"/>
      <w:szCs w:val="18"/>
    </w:rPr>
  </w:style>
  <w:style w:type="character" w:customStyle="1" w:styleId="Char1">
    <w:name w:val="页眉 Char"/>
    <w:link w:val="ab"/>
    <w:uiPriority w:val="99"/>
    <w:qFormat/>
    <w:locked/>
    <w:rPr>
      <w:rFonts w:ascii="Times New Roman" w:hAnsi="Times New Roman" w:cs="Times New Roman"/>
      <w:sz w:val="18"/>
      <w:szCs w:val="18"/>
    </w:rPr>
  </w:style>
  <w:style w:type="paragraph" w:customStyle="1" w:styleId="af2">
    <w:name w:val="前言、引言标题"/>
    <w:next w:val="ad"/>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3">
    <w:name w:val="一级无"/>
    <w:basedOn w:val="a0"/>
    <w:pPr>
      <w:spacing w:beforeLines="0" w:before="0" w:afterLines="0" w:after="0"/>
    </w:pPr>
    <w:rPr>
      <w:rFonts w:ascii="宋体" w:eastAsia="宋体"/>
    </w:rPr>
  </w:style>
  <w:style w:type="paragraph" w:customStyle="1" w:styleId="Style23">
    <w:name w:val="_Style 23"/>
    <w:basedOn w:val="a5"/>
    <w:next w:val="a5"/>
    <w:uiPriority w:val="39"/>
    <w:qFormat/>
    <w:pPr>
      <w:tabs>
        <w:tab w:val="right" w:leader="dot" w:pos="9241"/>
      </w:tabs>
    </w:pPr>
    <w:rPr>
      <w:rFonts w:ascii="宋体"/>
      <w:szCs w:val="21"/>
    </w:rPr>
  </w:style>
  <w:style w:type="character" w:customStyle="1" w:styleId="1Char">
    <w:name w:val="标题 1 Char"/>
    <w:basedOn w:val="a6"/>
    <w:link w:val="1"/>
    <w:uiPriority w:val="9"/>
    <w:rPr>
      <w:rFonts w:ascii="Times New Roman" w:hAnsi="Times New Roman" w:cs="Times New Roman"/>
      <w:b/>
      <w:bCs/>
      <w:kern w:val="44"/>
      <w:sz w:val="44"/>
      <w:szCs w:val="44"/>
    </w:rPr>
  </w:style>
  <w:style w:type="paragraph" w:customStyle="1" w:styleId="TOC1">
    <w:name w:val="TOC 标题1"/>
    <w:basedOn w:val="1"/>
    <w:next w:val="a5"/>
    <w:uiPriority w:val="39"/>
    <w:unhideWhenUsed/>
    <w:qFormat/>
    <w:pPr>
      <w:widowControl/>
      <w:spacing w:before="480" w:after="0" w:line="276" w:lineRule="auto"/>
      <w:jc w:val="left"/>
      <w:outlineLvl w:val="9"/>
    </w:pPr>
    <w:rPr>
      <w:rFonts w:ascii="Cambria" w:hAnsi="Cambria"/>
      <w:color w:val="365F91"/>
      <w:kern w:val="0"/>
      <w:sz w:val="28"/>
      <w:szCs w:val="28"/>
      <w:lang w:val="zh-CN"/>
    </w:rPr>
  </w:style>
  <w:style w:type="character" w:customStyle="1" w:styleId="UnresolvedMention">
    <w:name w:val="Unresolved Mention"/>
    <w:basedOn w:val="a6"/>
    <w:uiPriority w:val="99"/>
    <w:semiHidden/>
    <w:unhideWhenUsed/>
    <w:rPr>
      <w:color w:val="605E5C"/>
      <w:shd w:val="clear" w:color="auto" w:fill="E1DFDD"/>
    </w:rPr>
  </w:style>
  <w:style w:type="paragraph" w:customStyle="1" w:styleId="af4">
    <w:name w:val="终结线"/>
    <w:basedOn w:val="a5"/>
    <w:qFormat/>
    <w:pPr>
      <w:framePr w:hSpace="181" w:vSpace="181" w:wrap="around" w:vAnchor="text" w:hAnchor="margin" w:xAlign="center" w:y="285"/>
    </w:pPr>
  </w:style>
  <w:style w:type="paragraph" w:styleId="af5">
    <w:name w:val="List Paragraph"/>
    <w:basedOn w:val="a5"/>
    <w:uiPriority w:val="34"/>
    <w:qFormat/>
    <w:pPr>
      <w:ind w:firstLineChars="200" w:firstLine="420"/>
    </w:pPr>
    <w:rPr>
      <w:rFonts w:asciiTheme="minorHAnsi" w:eastAsiaTheme="minorEastAsia" w:hAnsiTheme="minorHAnsi" w:cstheme="minorBidi"/>
      <w:szCs w:val="22"/>
    </w:rPr>
  </w:style>
  <w:style w:type="character" w:customStyle="1" w:styleId="Char">
    <w:name w:val="批注框文本 Char"/>
    <w:basedOn w:val="a6"/>
    <w:link w:val="a9"/>
    <w:uiPriority w:val="99"/>
    <w:semiHidden/>
    <w:qFormat/>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qFormat="1"/>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unhideWhenUsed="0" w:qFormat="1"/>
    <w:lsdException w:name="footer" w:semiHidden="0" w:unhideWhenUsed="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Hyperlink" w:semiHidden="0"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pPr>
      <w:widowControl w:val="0"/>
      <w:jc w:val="both"/>
    </w:pPr>
    <w:rPr>
      <w:rFonts w:ascii="Times New Roman" w:hAnsi="Times New Roman" w:cs="Times New Roman"/>
      <w:kern w:val="2"/>
      <w:sz w:val="21"/>
      <w:szCs w:val="24"/>
    </w:rPr>
  </w:style>
  <w:style w:type="paragraph" w:styleId="1">
    <w:name w:val="heading 1"/>
    <w:basedOn w:val="a5"/>
    <w:next w:val="a5"/>
    <w:link w:val="1Char"/>
    <w:uiPriority w:val="9"/>
    <w:qFormat/>
    <w:pPr>
      <w:keepNext/>
      <w:keepLines/>
      <w:spacing w:before="340" w:after="330" w:line="578" w:lineRule="auto"/>
      <w:outlineLvl w:val="0"/>
    </w:pPr>
    <w:rPr>
      <w:b/>
      <w:bCs/>
      <w:kern w:val="44"/>
      <w:sz w:val="44"/>
      <w:szCs w:val="44"/>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paragraph" w:styleId="a9">
    <w:name w:val="Balloon Text"/>
    <w:basedOn w:val="a5"/>
    <w:link w:val="Char"/>
    <w:uiPriority w:val="99"/>
    <w:semiHidden/>
    <w:unhideWhenUsed/>
    <w:qFormat/>
    <w:rPr>
      <w:sz w:val="18"/>
      <w:szCs w:val="18"/>
    </w:rPr>
  </w:style>
  <w:style w:type="paragraph" w:styleId="aa">
    <w:name w:val="footer"/>
    <w:basedOn w:val="a5"/>
    <w:link w:val="Char0"/>
    <w:uiPriority w:val="99"/>
    <w:qFormat/>
    <w:pPr>
      <w:snapToGrid w:val="0"/>
      <w:ind w:rightChars="100" w:right="210"/>
      <w:jc w:val="right"/>
    </w:pPr>
    <w:rPr>
      <w:sz w:val="18"/>
      <w:szCs w:val="18"/>
    </w:rPr>
  </w:style>
  <w:style w:type="paragraph" w:styleId="ab">
    <w:name w:val="header"/>
    <w:basedOn w:val="a5"/>
    <w:link w:val="Char1"/>
    <w:uiPriority w:val="99"/>
    <w:qFormat/>
    <w:pPr>
      <w:snapToGrid w:val="0"/>
      <w:jc w:val="left"/>
    </w:pPr>
    <w:rPr>
      <w:sz w:val="18"/>
      <w:szCs w:val="18"/>
    </w:rPr>
  </w:style>
  <w:style w:type="paragraph" w:styleId="10">
    <w:name w:val="toc 1"/>
    <w:basedOn w:val="a5"/>
    <w:next w:val="a5"/>
    <w:uiPriority w:val="39"/>
    <w:unhideWhenUsed/>
    <w:qFormat/>
  </w:style>
  <w:style w:type="paragraph" w:styleId="2">
    <w:name w:val="toc 2"/>
    <w:basedOn w:val="a5"/>
    <w:next w:val="a5"/>
    <w:uiPriority w:val="39"/>
    <w:unhideWhenUsed/>
    <w:qFormat/>
    <w:pPr>
      <w:ind w:leftChars="200" w:left="420"/>
    </w:pPr>
  </w:style>
  <w:style w:type="character" w:styleId="ac">
    <w:name w:val="Hyperlink"/>
    <w:uiPriority w:val="99"/>
    <w:qFormat/>
    <w:rPr>
      <w:color w:val="0000FF"/>
      <w:spacing w:val="0"/>
      <w:w w:val="100"/>
      <w:szCs w:val="21"/>
      <w:u w:val="single"/>
    </w:rPr>
  </w:style>
  <w:style w:type="paragraph" w:customStyle="1" w:styleId="ad">
    <w:name w:val="段"/>
    <w:link w:val="Char2"/>
    <w:qFormat/>
    <w:pPr>
      <w:tabs>
        <w:tab w:val="center" w:pos="4201"/>
        <w:tab w:val="right" w:leader="dot" w:pos="9298"/>
      </w:tabs>
      <w:autoSpaceDE w:val="0"/>
      <w:autoSpaceDN w:val="0"/>
      <w:ind w:firstLineChars="200" w:firstLine="420"/>
      <w:jc w:val="both"/>
    </w:pPr>
    <w:rPr>
      <w:rFonts w:hAnsi="Times New Roman" w:cs="Times New Roman"/>
      <w:sz w:val="21"/>
    </w:rPr>
  </w:style>
  <w:style w:type="character" w:customStyle="1" w:styleId="Char2">
    <w:name w:val="段 Char"/>
    <w:link w:val="ad"/>
    <w:qFormat/>
    <w:rPr>
      <w:rFonts w:hAnsi="Times New Roman" w:cs="Times New Roman"/>
      <w:kern w:val="0"/>
      <w:sz w:val="21"/>
      <w:szCs w:val="20"/>
    </w:rPr>
  </w:style>
  <w:style w:type="paragraph" w:customStyle="1" w:styleId="a0">
    <w:name w:val="一级条标题"/>
    <w:next w:val="ad"/>
    <w:qFormat/>
    <w:pPr>
      <w:numPr>
        <w:ilvl w:val="1"/>
        <w:numId w:val="1"/>
      </w:numPr>
      <w:spacing w:beforeLines="50" w:before="156" w:afterLines="50" w:after="156"/>
      <w:outlineLvl w:val="2"/>
    </w:pPr>
    <w:rPr>
      <w:rFonts w:ascii="黑体" w:eastAsia="黑体" w:hAnsi="Times New Roman" w:cs="Times New Roman"/>
      <w:sz w:val="21"/>
      <w:szCs w:val="21"/>
    </w:rPr>
  </w:style>
  <w:style w:type="paragraph" w:customStyle="1" w:styleId="ae">
    <w:name w:val="标准书脚_奇数页"/>
    <w:qFormat/>
    <w:pPr>
      <w:spacing w:before="120"/>
      <w:ind w:right="198"/>
      <w:jc w:val="right"/>
    </w:pPr>
    <w:rPr>
      <w:rFonts w:hAnsi="Times New Roman" w:cs="Times New Roman"/>
      <w:sz w:val="18"/>
      <w:szCs w:val="18"/>
    </w:rPr>
  </w:style>
  <w:style w:type="paragraph" w:customStyle="1" w:styleId="af">
    <w:name w:val="标准书眉_奇数页"/>
    <w:next w:val="a5"/>
    <w:qFormat/>
    <w:pPr>
      <w:tabs>
        <w:tab w:val="center" w:pos="4154"/>
        <w:tab w:val="right" w:pos="8306"/>
      </w:tabs>
      <w:spacing w:after="220"/>
      <w:jc w:val="right"/>
    </w:pPr>
    <w:rPr>
      <w:rFonts w:ascii="黑体" w:eastAsia="黑体" w:hAnsi="Times New Roman" w:cs="Times New Roman"/>
      <w:sz w:val="21"/>
      <w:szCs w:val="21"/>
    </w:rPr>
  </w:style>
  <w:style w:type="paragraph" w:customStyle="1" w:styleId="a">
    <w:name w:val="章标题"/>
    <w:next w:val="ad"/>
    <w:qFormat/>
    <w:pPr>
      <w:numPr>
        <w:numId w:val="1"/>
      </w:numPr>
      <w:spacing w:beforeLines="100" w:before="312" w:afterLines="100" w:after="312"/>
      <w:jc w:val="both"/>
      <w:outlineLvl w:val="1"/>
    </w:pPr>
    <w:rPr>
      <w:rFonts w:ascii="黑体" w:eastAsia="黑体" w:hAnsi="Times New Roman" w:cs="Times New Roman"/>
      <w:sz w:val="21"/>
    </w:rPr>
  </w:style>
  <w:style w:type="paragraph" w:customStyle="1" w:styleId="a1">
    <w:name w:val="二级条标题"/>
    <w:basedOn w:val="a0"/>
    <w:next w:val="ad"/>
    <w:qFormat/>
    <w:pPr>
      <w:numPr>
        <w:ilvl w:val="2"/>
      </w:numPr>
      <w:spacing w:before="50" w:after="50"/>
      <w:outlineLvl w:val="3"/>
    </w:pPr>
  </w:style>
  <w:style w:type="paragraph" w:customStyle="1" w:styleId="a2">
    <w:name w:val="三级条标题"/>
    <w:basedOn w:val="a1"/>
    <w:next w:val="ad"/>
    <w:qFormat/>
    <w:pPr>
      <w:numPr>
        <w:ilvl w:val="3"/>
      </w:numPr>
      <w:outlineLvl w:val="4"/>
    </w:pPr>
  </w:style>
  <w:style w:type="paragraph" w:customStyle="1" w:styleId="a3">
    <w:name w:val="四级条标题"/>
    <w:basedOn w:val="a2"/>
    <w:next w:val="ad"/>
    <w:qFormat/>
    <w:pPr>
      <w:numPr>
        <w:ilvl w:val="4"/>
      </w:numPr>
      <w:outlineLvl w:val="5"/>
    </w:pPr>
  </w:style>
  <w:style w:type="paragraph" w:customStyle="1" w:styleId="a4">
    <w:name w:val="五级条标题"/>
    <w:basedOn w:val="a3"/>
    <w:next w:val="ad"/>
    <w:qFormat/>
    <w:pPr>
      <w:numPr>
        <w:ilvl w:val="5"/>
      </w:numPr>
      <w:outlineLvl w:val="6"/>
    </w:pPr>
  </w:style>
  <w:style w:type="character" w:customStyle="1" w:styleId="af0">
    <w:name w:val="页脚 字符"/>
    <w:basedOn w:val="a6"/>
    <w:uiPriority w:val="99"/>
    <w:qFormat/>
    <w:rPr>
      <w:rFonts w:ascii="Times New Roman" w:hAnsi="Times New Roman" w:cs="Times New Roman"/>
      <w:sz w:val="18"/>
      <w:szCs w:val="18"/>
    </w:rPr>
  </w:style>
  <w:style w:type="character" w:customStyle="1" w:styleId="Char0">
    <w:name w:val="页脚 Char"/>
    <w:link w:val="aa"/>
    <w:uiPriority w:val="99"/>
    <w:qFormat/>
    <w:rPr>
      <w:rFonts w:ascii="Times New Roman" w:hAnsi="Times New Roman" w:cs="Times New Roman"/>
      <w:sz w:val="18"/>
      <w:szCs w:val="18"/>
    </w:rPr>
  </w:style>
  <w:style w:type="character" w:customStyle="1" w:styleId="af1">
    <w:name w:val="页眉 字符"/>
    <w:basedOn w:val="a6"/>
    <w:uiPriority w:val="99"/>
    <w:semiHidden/>
    <w:qFormat/>
    <w:rPr>
      <w:rFonts w:ascii="Times New Roman" w:hAnsi="Times New Roman" w:cs="Times New Roman"/>
      <w:sz w:val="18"/>
      <w:szCs w:val="18"/>
    </w:rPr>
  </w:style>
  <w:style w:type="character" w:customStyle="1" w:styleId="Char1">
    <w:name w:val="页眉 Char"/>
    <w:link w:val="ab"/>
    <w:uiPriority w:val="99"/>
    <w:qFormat/>
    <w:locked/>
    <w:rPr>
      <w:rFonts w:ascii="Times New Roman" w:hAnsi="Times New Roman" w:cs="Times New Roman"/>
      <w:sz w:val="18"/>
      <w:szCs w:val="18"/>
    </w:rPr>
  </w:style>
  <w:style w:type="paragraph" w:customStyle="1" w:styleId="af2">
    <w:name w:val="前言、引言标题"/>
    <w:next w:val="ad"/>
    <w:pPr>
      <w:keepNext/>
      <w:pageBreakBefore/>
      <w:shd w:val="clear" w:color="FFFFFF" w:fill="FFFFFF"/>
      <w:spacing w:before="640" w:after="560"/>
      <w:jc w:val="center"/>
      <w:outlineLvl w:val="0"/>
    </w:pPr>
    <w:rPr>
      <w:rFonts w:ascii="黑体" w:eastAsia="黑体" w:hAnsi="Times New Roman" w:cs="Times New Roman"/>
      <w:sz w:val="32"/>
    </w:rPr>
  </w:style>
  <w:style w:type="paragraph" w:customStyle="1" w:styleId="af3">
    <w:name w:val="一级无"/>
    <w:basedOn w:val="a0"/>
    <w:pPr>
      <w:spacing w:beforeLines="0" w:before="0" w:afterLines="0" w:after="0"/>
    </w:pPr>
    <w:rPr>
      <w:rFonts w:ascii="宋体" w:eastAsia="宋体"/>
    </w:rPr>
  </w:style>
  <w:style w:type="paragraph" w:customStyle="1" w:styleId="Style23">
    <w:name w:val="_Style 23"/>
    <w:basedOn w:val="a5"/>
    <w:next w:val="a5"/>
    <w:uiPriority w:val="39"/>
    <w:qFormat/>
    <w:pPr>
      <w:tabs>
        <w:tab w:val="right" w:leader="dot" w:pos="9241"/>
      </w:tabs>
    </w:pPr>
    <w:rPr>
      <w:rFonts w:ascii="宋体"/>
      <w:szCs w:val="21"/>
    </w:rPr>
  </w:style>
  <w:style w:type="character" w:customStyle="1" w:styleId="1Char">
    <w:name w:val="标题 1 Char"/>
    <w:basedOn w:val="a6"/>
    <w:link w:val="1"/>
    <w:uiPriority w:val="9"/>
    <w:rPr>
      <w:rFonts w:ascii="Times New Roman" w:hAnsi="Times New Roman" w:cs="Times New Roman"/>
      <w:b/>
      <w:bCs/>
      <w:kern w:val="44"/>
      <w:sz w:val="44"/>
      <w:szCs w:val="44"/>
    </w:rPr>
  </w:style>
  <w:style w:type="paragraph" w:customStyle="1" w:styleId="TOC1">
    <w:name w:val="TOC 标题1"/>
    <w:basedOn w:val="1"/>
    <w:next w:val="a5"/>
    <w:uiPriority w:val="39"/>
    <w:unhideWhenUsed/>
    <w:qFormat/>
    <w:pPr>
      <w:widowControl/>
      <w:spacing w:before="480" w:after="0" w:line="276" w:lineRule="auto"/>
      <w:jc w:val="left"/>
      <w:outlineLvl w:val="9"/>
    </w:pPr>
    <w:rPr>
      <w:rFonts w:ascii="Cambria" w:hAnsi="Cambria"/>
      <w:color w:val="365F91"/>
      <w:kern w:val="0"/>
      <w:sz w:val="28"/>
      <w:szCs w:val="28"/>
      <w:lang w:val="zh-CN"/>
    </w:rPr>
  </w:style>
  <w:style w:type="character" w:customStyle="1" w:styleId="UnresolvedMention">
    <w:name w:val="Unresolved Mention"/>
    <w:basedOn w:val="a6"/>
    <w:uiPriority w:val="99"/>
    <w:semiHidden/>
    <w:unhideWhenUsed/>
    <w:rPr>
      <w:color w:val="605E5C"/>
      <w:shd w:val="clear" w:color="auto" w:fill="E1DFDD"/>
    </w:rPr>
  </w:style>
  <w:style w:type="paragraph" w:customStyle="1" w:styleId="af4">
    <w:name w:val="终结线"/>
    <w:basedOn w:val="a5"/>
    <w:qFormat/>
    <w:pPr>
      <w:framePr w:hSpace="181" w:vSpace="181" w:wrap="around" w:vAnchor="text" w:hAnchor="margin" w:xAlign="center" w:y="285"/>
    </w:pPr>
  </w:style>
  <w:style w:type="paragraph" w:styleId="af5">
    <w:name w:val="List Paragraph"/>
    <w:basedOn w:val="a5"/>
    <w:uiPriority w:val="34"/>
    <w:qFormat/>
    <w:pPr>
      <w:ind w:firstLineChars="200" w:firstLine="420"/>
    </w:pPr>
    <w:rPr>
      <w:rFonts w:asciiTheme="minorHAnsi" w:eastAsiaTheme="minorEastAsia" w:hAnsiTheme="minorHAnsi" w:cstheme="minorBidi"/>
      <w:szCs w:val="22"/>
    </w:rPr>
  </w:style>
  <w:style w:type="character" w:customStyle="1" w:styleId="Char">
    <w:name w:val="批注框文本 Char"/>
    <w:basedOn w:val="a6"/>
    <w:link w:val="a9"/>
    <w:uiPriority w:val="99"/>
    <w:semiHidden/>
    <w:qFormat/>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header" Target="header4.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338452-1EC7-4BEF-91FE-E8E446ACBC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1357</Words>
  <Characters>7740</Characters>
  <Application>Microsoft Office Word</Application>
  <DocSecurity>0</DocSecurity>
  <Lines>64</Lines>
  <Paragraphs>18</Paragraphs>
  <ScaleCrop>false</ScaleCrop>
  <Company>Hewlett-Packard Company</Company>
  <LinksUpToDate>false</LinksUpToDate>
  <CharactersWithSpaces>9079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孟祥山</cp:lastModifiedBy>
  <cp:revision>10</cp:revision>
  <dcterms:created xsi:type="dcterms:W3CDTF">2021-04-08T07:37:00Z</dcterms:created>
  <dcterms:modified xsi:type="dcterms:W3CDTF">2021-05-07T05:47:00Z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B1C923C031C3480F85351C63ADC86230</vt:lpwstr>
  </property>
</Properties>
</file>